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36598" w14:textId="77777777" w:rsidR="00427644" w:rsidRDefault="00701804">
      <w:pPr>
        <w:adjustRightInd w:val="0"/>
        <w:snapToGrid w:val="0"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证券代码：</w:t>
      </w:r>
      <w:sdt>
        <w:sdtPr>
          <w:rPr>
            <w:rFonts w:asciiTheme="minorEastAsia" w:hAnsiTheme="minorEastAsia" w:hint="eastAsia"/>
            <w:sz w:val="24"/>
            <w:szCs w:val="24"/>
          </w:rPr>
          <w:alias w:val="公司代码"/>
          <w:tag w:val="_GBC_a29a475728d14ce39ad4b83e2e263c9e"/>
          <w:id w:val="-1276016692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inorEastAsia" w:hAnsiTheme="minorEastAsia" w:hint="eastAsia"/>
              <w:sz w:val="24"/>
              <w:szCs w:val="24"/>
            </w:rPr>
            <w:t>603191</w:t>
          </w:r>
        </w:sdtContent>
      </w:sdt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证券简称：</w:t>
      </w:r>
      <w:sdt>
        <w:sdtPr>
          <w:rPr>
            <w:rFonts w:asciiTheme="minorEastAsia" w:hAnsiTheme="minorEastAsia" w:hint="eastAsia"/>
            <w:sz w:val="24"/>
            <w:szCs w:val="24"/>
          </w:rPr>
          <w:alias w:val="公司简称"/>
          <w:tag w:val="_GBC_2c473755273d4f168bb20aa396d16222"/>
          <w:id w:val="-347023431"/>
          <w:lock w:val="sdtLocked"/>
          <w:placeholder>
            <w:docPart w:val="GBC22222222222222222222222222222"/>
          </w:placeholder>
        </w:sdtPr>
        <w:sdtEndPr/>
        <w:sdtContent>
          <w:proofErr w:type="gramStart"/>
          <w:r>
            <w:rPr>
              <w:rFonts w:asciiTheme="minorEastAsia" w:hAnsiTheme="minorEastAsia" w:hint="eastAsia"/>
              <w:sz w:val="24"/>
              <w:szCs w:val="24"/>
            </w:rPr>
            <w:t>望变电气</w:t>
          </w:r>
          <w:proofErr w:type="gramEnd"/>
        </w:sdtContent>
      </w:sdt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公告编号：</w:t>
      </w:r>
      <w:sdt>
        <w:sdtPr>
          <w:rPr>
            <w:rFonts w:asciiTheme="minorEastAsia" w:hAnsiTheme="minorEastAsia" w:hint="eastAsia"/>
            <w:sz w:val="24"/>
            <w:szCs w:val="24"/>
          </w:rPr>
          <w:alias w:val="临时公告编号"/>
          <w:tag w:val="_GBC_c8d7e6ba73dc43c085efbea978881218"/>
          <w:id w:val="787626683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inorEastAsia" w:hAnsiTheme="minorEastAsia" w:hint="eastAsia"/>
              <w:sz w:val="24"/>
              <w:szCs w:val="24"/>
            </w:rPr>
            <w:t>2025-</w:t>
          </w:r>
          <w:r>
            <w:rPr>
              <w:rFonts w:asciiTheme="minorEastAsia" w:hAnsiTheme="minorEastAsia"/>
              <w:sz w:val="24"/>
              <w:szCs w:val="24"/>
            </w:rPr>
            <w:t>040</w:t>
          </w:r>
        </w:sdtContent>
      </w:sdt>
    </w:p>
    <w:p w14:paraId="07ED4FAA" w14:textId="77777777" w:rsidR="00427644" w:rsidRDefault="00427644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sz w:val="24"/>
          <w:szCs w:val="24"/>
        </w:rPr>
      </w:pPr>
    </w:p>
    <w:p w14:paraId="52597BD5" w14:textId="77777777" w:rsidR="00427644" w:rsidRDefault="00701804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b/>
          <w:color w:val="FF0000"/>
          <w:sz w:val="36"/>
          <w:szCs w:val="24"/>
        </w:rPr>
      </w:pPr>
      <w:sdt>
        <w:sdtPr>
          <w:rPr>
            <w:rFonts w:asciiTheme="minorEastAsia" w:hAnsiTheme="minorEastAsia" w:hint="eastAsia"/>
            <w:b/>
            <w:color w:val="FF0000"/>
            <w:sz w:val="36"/>
            <w:szCs w:val="24"/>
          </w:rPr>
          <w:alias w:val="公司法定中文名称"/>
          <w:tag w:val="_GBC_831607ef88a54189bfd5ac21b9bb9d17"/>
          <w:id w:val="2039080747"/>
          <w:lock w:val="sdtLocked"/>
          <w:placeholder>
            <w:docPart w:val="GBC22222222222222222222222222222"/>
          </w:placeholder>
        </w:sdtPr>
        <w:sdtEndPr/>
        <w:sdtContent>
          <w:proofErr w:type="gramStart"/>
          <w:r>
            <w:rPr>
              <w:rFonts w:asciiTheme="minorEastAsia" w:hAnsiTheme="minorEastAsia" w:hint="eastAsia"/>
              <w:b/>
              <w:color w:val="FF0000"/>
              <w:sz w:val="36"/>
              <w:szCs w:val="24"/>
            </w:rPr>
            <w:t>重庆望变电气</w:t>
          </w:r>
          <w:proofErr w:type="gramEnd"/>
          <w:r>
            <w:rPr>
              <w:rFonts w:asciiTheme="minorEastAsia" w:hAnsiTheme="minorEastAsia" w:hint="eastAsia"/>
              <w:b/>
              <w:color w:val="FF0000"/>
              <w:sz w:val="36"/>
              <w:szCs w:val="24"/>
            </w:rPr>
            <w:t>（集团）股份有限公司</w:t>
          </w:r>
        </w:sdtContent>
      </w:sdt>
    </w:p>
    <w:p w14:paraId="3615DF43" w14:textId="77777777" w:rsidR="00427644" w:rsidRDefault="00701804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b/>
          <w:color w:val="FF0000"/>
          <w:sz w:val="36"/>
          <w:szCs w:val="24"/>
        </w:rPr>
      </w:pPr>
      <w:r>
        <w:rPr>
          <w:rFonts w:asciiTheme="minorEastAsia" w:hAnsiTheme="minorEastAsia" w:hint="eastAsia"/>
          <w:b/>
          <w:color w:val="FF0000"/>
          <w:sz w:val="36"/>
          <w:szCs w:val="24"/>
        </w:rPr>
        <w:t>股东提前终止减</w:t>
      </w:r>
      <w:proofErr w:type="gramStart"/>
      <w:r>
        <w:rPr>
          <w:rFonts w:asciiTheme="minorEastAsia" w:hAnsiTheme="minorEastAsia" w:hint="eastAsia"/>
          <w:b/>
          <w:color w:val="FF0000"/>
          <w:sz w:val="36"/>
          <w:szCs w:val="24"/>
        </w:rPr>
        <w:t>持计划暨股份减持结果</w:t>
      </w:r>
      <w:proofErr w:type="gramEnd"/>
      <w:r>
        <w:rPr>
          <w:rFonts w:asciiTheme="minorEastAsia" w:hAnsiTheme="minorEastAsia" w:hint="eastAsia"/>
          <w:b/>
          <w:color w:val="FF0000"/>
          <w:sz w:val="36"/>
          <w:szCs w:val="24"/>
        </w:rPr>
        <w:t>公告</w:t>
      </w:r>
    </w:p>
    <w:sdt>
      <w:sdtPr>
        <w:rPr>
          <w:rFonts w:asciiTheme="minorEastAsia" w:hAnsiTheme="minorEastAsia"/>
          <w:color w:val="000000"/>
          <w:sz w:val="24"/>
          <w:szCs w:val="24"/>
        </w:rPr>
        <w:alias w:val="选项模块:本公司董事会、全体董事及相关股东保证本公告内容不存在任何虚假..."/>
        <w:tag w:val="_SEC_223a94331c4d482f98d0f3bbbc1e09db"/>
        <w:id w:val="-1229075366"/>
        <w:lock w:val="sdtLocked"/>
        <w:placeholder>
          <w:docPart w:val="GBC22222222222222222222222222222"/>
        </w:placeholder>
      </w:sdtPr>
      <w:sdtEndPr>
        <w:rPr>
          <w:rFonts w:hint="eastAsia"/>
        </w:rPr>
      </w:sdtEndPr>
      <w:sdtContent>
        <w:p w14:paraId="0022D127" w14:textId="77777777" w:rsidR="00427644" w:rsidRDefault="00701804">
          <w:pPr>
            <w:pBdr>
              <w:top w:val="single" w:sz="4" w:space="10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djustRightInd w:val="0"/>
            <w:snapToGrid w:val="0"/>
            <w:spacing w:line="360" w:lineRule="auto"/>
            <w:ind w:firstLineChars="200" w:firstLine="480"/>
            <w:rPr>
              <w:rFonts w:asciiTheme="minorEastAsia" w:hAnsiTheme="minorEastAsia"/>
              <w:color w:val="000000"/>
              <w:sz w:val="24"/>
              <w:szCs w:val="24"/>
            </w:rPr>
          </w:pPr>
          <w:r>
            <w:rPr>
              <w:rFonts w:asciiTheme="minorEastAsia" w:hAnsiTheme="minorEastAsia" w:hint="eastAsia"/>
              <w:color w:val="000000"/>
              <w:sz w:val="24"/>
              <w:szCs w:val="24"/>
            </w:rPr>
            <w:t>本公司董事会、全体董事及相关股东保证本公告内容不存在任何虚假记载、误导性陈述或者重大遗漏，并对其内容的真实性、准确性和完整性承担法律责任。</w:t>
          </w:r>
        </w:p>
      </w:sdtContent>
    </w:sdt>
    <w:p w14:paraId="52BE8767" w14:textId="77777777" w:rsidR="00427644" w:rsidRDefault="00427644"/>
    <w:p w14:paraId="04BDA247" w14:textId="77777777" w:rsidR="00427644" w:rsidRDefault="00427644">
      <w:pPr>
        <w:autoSpaceDE w:val="0"/>
        <w:autoSpaceDN w:val="0"/>
        <w:adjustRightInd w:val="0"/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14:paraId="0931E9F5" w14:textId="77777777" w:rsidR="00427644" w:rsidRDefault="00701804">
      <w:p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重要内容提示：</w:t>
      </w:r>
    </w:p>
    <w:p w14:paraId="5AE90344" w14:textId="77777777" w:rsidR="00427644" w:rsidRDefault="0070180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股东持股基本情况</w:t>
      </w:r>
    </w:p>
    <w:p w14:paraId="382F2870" w14:textId="77777777" w:rsidR="00427644" w:rsidRDefault="0070180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本次减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持计划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实施前，股东杨厚群女士持有公司股份</w:t>
      </w:r>
      <w:r>
        <w:rPr>
          <w:rFonts w:asciiTheme="minorEastAsia" w:hAnsiTheme="minorEastAsia" w:hint="eastAsia"/>
          <w:bCs/>
          <w:sz w:val="24"/>
          <w:szCs w:val="24"/>
        </w:rPr>
        <w:t>7,500,000</w:t>
      </w:r>
      <w:r>
        <w:rPr>
          <w:rFonts w:asciiTheme="minorEastAsia" w:hAnsiTheme="minorEastAsia" w:hint="eastAsia"/>
          <w:bCs/>
          <w:sz w:val="24"/>
          <w:szCs w:val="24"/>
        </w:rPr>
        <w:t>股，占公司当时总股本（即</w:t>
      </w:r>
      <w:r>
        <w:rPr>
          <w:rFonts w:asciiTheme="minorEastAsia" w:hAnsiTheme="minorEastAsia" w:hint="eastAsia"/>
          <w:bCs/>
          <w:sz w:val="24"/>
          <w:szCs w:val="24"/>
        </w:rPr>
        <w:t>333,167,407</w:t>
      </w:r>
      <w:r>
        <w:rPr>
          <w:rFonts w:asciiTheme="minorEastAsia" w:hAnsiTheme="minorEastAsia" w:hint="eastAsia"/>
          <w:bCs/>
          <w:sz w:val="24"/>
          <w:szCs w:val="24"/>
        </w:rPr>
        <w:t>股）的</w:t>
      </w:r>
      <w:r>
        <w:rPr>
          <w:rFonts w:asciiTheme="minorEastAsia" w:hAnsiTheme="minorEastAsia" w:hint="eastAsia"/>
          <w:bCs/>
          <w:sz w:val="24"/>
          <w:szCs w:val="24"/>
        </w:rPr>
        <w:t>2.2</w:t>
      </w:r>
      <w:r>
        <w:rPr>
          <w:rFonts w:asciiTheme="minorEastAsia" w:hAnsiTheme="minorEastAsia"/>
          <w:bCs/>
          <w:sz w:val="24"/>
          <w:szCs w:val="24"/>
        </w:rPr>
        <w:t>5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 w:hint="eastAsia"/>
          <w:bCs/>
          <w:sz w:val="24"/>
          <w:szCs w:val="24"/>
        </w:rPr>
        <w:t>；股东秦勇女士持有公司股份</w:t>
      </w:r>
      <w:r>
        <w:rPr>
          <w:rFonts w:asciiTheme="minorEastAsia" w:hAnsiTheme="minorEastAsia" w:hint="eastAsia"/>
          <w:bCs/>
          <w:sz w:val="24"/>
          <w:szCs w:val="24"/>
        </w:rPr>
        <w:t>5,400,000</w:t>
      </w:r>
      <w:r>
        <w:rPr>
          <w:rFonts w:asciiTheme="minorEastAsia" w:hAnsiTheme="minorEastAsia" w:hint="eastAsia"/>
          <w:bCs/>
          <w:sz w:val="24"/>
          <w:szCs w:val="24"/>
        </w:rPr>
        <w:t>股，占公司当时总股本（即</w:t>
      </w:r>
      <w:r>
        <w:rPr>
          <w:rFonts w:asciiTheme="minorEastAsia" w:hAnsiTheme="minorEastAsia" w:hint="eastAsia"/>
          <w:bCs/>
          <w:sz w:val="24"/>
          <w:szCs w:val="24"/>
        </w:rPr>
        <w:t>333,167,407</w:t>
      </w:r>
      <w:r>
        <w:rPr>
          <w:rFonts w:asciiTheme="minorEastAsia" w:hAnsiTheme="minorEastAsia" w:hint="eastAsia"/>
          <w:bCs/>
          <w:sz w:val="24"/>
          <w:szCs w:val="24"/>
        </w:rPr>
        <w:t>股）的</w:t>
      </w:r>
      <w:r>
        <w:rPr>
          <w:rFonts w:asciiTheme="minorEastAsia" w:hAnsiTheme="minorEastAsia" w:hint="eastAsia"/>
          <w:bCs/>
          <w:sz w:val="24"/>
          <w:szCs w:val="24"/>
        </w:rPr>
        <w:t>1.62%</w:t>
      </w:r>
      <w:r>
        <w:rPr>
          <w:rFonts w:asciiTheme="minorEastAsia" w:hAnsiTheme="minorEastAsia" w:hint="eastAsia"/>
          <w:bCs/>
          <w:sz w:val="24"/>
          <w:szCs w:val="24"/>
        </w:rPr>
        <w:t>；杨小林先生持有公司股份</w:t>
      </w:r>
      <w:r>
        <w:rPr>
          <w:rFonts w:asciiTheme="minorEastAsia" w:hAnsiTheme="minorEastAsia" w:hint="eastAsia"/>
          <w:bCs/>
          <w:sz w:val="24"/>
          <w:szCs w:val="24"/>
        </w:rPr>
        <w:t>1,730,000</w:t>
      </w:r>
      <w:r>
        <w:rPr>
          <w:rFonts w:asciiTheme="minorEastAsia" w:hAnsiTheme="minorEastAsia" w:hint="eastAsia"/>
          <w:bCs/>
          <w:sz w:val="24"/>
          <w:szCs w:val="24"/>
        </w:rPr>
        <w:t>股，占公司当时总股本（即</w:t>
      </w:r>
      <w:r>
        <w:rPr>
          <w:rFonts w:asciiTheme="minorEastAsia" w:hAnsiTheme="minorEastAsia" w:hint="eastAsia"/>
          <w:bCs/>
          <w:sz w:val="24"/>
          <w:szCs w:val="24"/>
        </w:rPr>
        <w:t>333,167,407</w:t>
      </w:r>
      <w:r>
        <w:rPr>
          <w:rFonts w:asciiTheme="minorEastAsia" w:hAnsiTheme="minorEastAsia" w:hint="eastAsia"/>
          <w:bCs/>
          <w:sz w:val="24"/>
          <w:szCs w:val="24"/>
        </w:rPr>
        <w:t>股）的</w:t>
      </w:r>
      <w:r>
        <w:rPr>
          <w:rFonts w:asciiTheme="minorEastAsia" w:hAnsiTheme="minorEastAsia" w:hint="eastAsia"/>
          <w:bCs/>
          <w:sz w:val="24"/>
          <w:szCs w:val="24"/>
        </w:rPr>
        <w:t>0.52%</w:t>
      </w:r>
      <w:r>
        <w:rPr>
          <w:rFonts w:asciiTheme="minorEastAsia" w:hAnsiTheme="minorEastAsia" w:hint="eastAsia"/>
          <w:bCs/>
          <w:sz w:val="24"/>
          <w:szCs w:val="24"/>
        </w:rPr>
        <w:t>。</w:t>
      </w:r>
    </w:p>
    <w:p w14:paraId="042F1746" w14:textId="77777777" w:rsidR="00427644" w:rsidRDefault="0070180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公司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 w:hint="eastAsia"/>
          <w:bCs/>
          <w:sz w:val="24"/>
          <w:szCs w:val="24"/>
        </w:rPr>
        <w:t>7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hAnsiTheme="minorEastAsia"/>
          <w:bCs/>
          <w:sz w:val="24"/>
          <w:szCs w:val="24"/>
        </w:rPr>
        <w:t>5</w:t>
      </w:r>
      <w:r>
        <w:rPr>
          <w:rFonts w:asciiTheme="minorEastAsia" w:hAnsiTheme="minorEastAsia" w:hint="eastAsia"/>
          <w:bCs/>
          <w:sz w:val="24"/>
          <w:szCs w:val="24"/>
        </w:rPr>
        <w:t>日因部分限制性股票回购注销共计</w:t>
      </w:r>
      <w:bookmarkStart w:id="0" w:name="OLE_LINK2"/>
      <w:r>
        <w:rPr>
          <w:rFonts w:asciiTheme="minorEastAsia" w:hAnsiTheme="minorEastAsia" w:hint="eastAsia"/>
          <w:bCs/>
          <w:sz w:val="24"/>
          <w:szCs w:val="24"/>
        </w:rPr>
        <w:t>8</w:t>
      </w:r>
      <w:r>
        <w:rPr>
          <w:rFonts w:asciiTheme="minorEastAsia" w:hAnsiTheme="minorEastAsia"/>
          <w:bCs/>
          <w:sz w:val="24"/>
          <w:szCs w:val="24"/>
        </w:rPr>
        <w:t>14,000</w:t>
      </w:r>
      <w:bookmarkEnd w:id="0"/>
      <w:r>
        <w:rPr>
          <w:rFonts w:asciiTheme="minorEastAsia" w:hAnsiTheme="minorEastAsia" w:hint="eastAsia"/>
          <w:bCs/>
          <w:sz w:val="24"/>
          <w:szCs w:val="24"/>
        </w:rPr>
        <w:t>股股票，总股本变为</w:t>
      </w:r>
      <w:r>
        <w:rPr>
          <w:rFonts w:asciiTheme="minorEastAsia" w:hAnsiTheme="minorEastAsia" w:hint="eastAsia"/>
          <w:bCs/>
          <w:sz w:val="24"/>
          <w:szCs w:val="24"/>
        </w:rPr>
        <w:t>3</w:t>
      </w:r>
      <w:r>
        <w:rPr>
          <w:rFonts w:asciiTheme="minorEastAsia" w:hAnsiTheme="minorEastAsia"/>
          <w:bCs/>
          <w:sz w:val="24"/>
          <w:szCs w:val="24"/>
        </w:rPr>
        <w:t>32,353,407</w:t>
      </w:r>
      <w:r>
        <w:rPr>
          <w:rFonts w:asciiTheme="minorEastAsia" w:hAnsiTheme="minorEastAsia" w:hint="eastAsia"/>
          <w:bCs/>
          <w:sz w:val="24"/>
          <w:szCs w:val="24"/>
        </w:rPr>
        <w:t>股。</w:t>
      </w:r>
    </w:p>
    <w:p w14:paraId="1D9C8FF4" w14:textId="77777777" w:rsidR="00427644" w:rsidRDefault="0070180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减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持计划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的实施结果情况</w:t>
      </w:r>
    </w:p>
    <w:p w14:paraId="743BA019" w14:textId="77777777" w:rsidR="00427644" w:rsidRDefault="0070180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2025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/>
          <w:bCs/>
          <w:sz w:val="24"/>
          <w:szCs w:val="24"/>
        </w:rPr>
        <w:t>6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4</w:t>
      </w:r>
      <w:r>
        <w:rPr>
          <w:rFonts w:asciiTheme="minorEastAsia" w:hAnsiTheme="minorEastAsia" w:hint="eastAsia"/>
          <w:bCs/>
          <w:sz w:val="24"/>
          <w:szCs w:val="24"/>
        </w:rPr>
        <w:t>日，公司披露了《股东减持股份计划公告》（公告编号：</w:t>
      </w:r>
      <w:r>
        <w:rPr>
          <w:rFonts w:asciiTheme="minorEastAsia" w:hAnsiTheme="minorEastAsia" w:hint="eastAsia"/>
          <w:bCs/>
          <w:sz w:val="24"/>
          <w:szCs w:val="24"/>
        </w:rPr>
        <w:t>2025-0</w:t>
      </w:r>
      <w:r>
        <w:rPr>
          <w:rFonts w:asciiTheme="minorEastAsia" w:hAnsiTheme="minorEastAsia"/>
          <w:bCs/>
          <w:sz w:val="24"/>
          <w:szCs w:val="24"/>
        </w:rPr>
        <w:t>32</w:t>
      </w:r>
      <w:r>
        <w:rPr>
          <w:rFonts w:asciiTheme="minorEastAsia" w:hAnsiTheme="minorEastAsia" w:hint="eastAsia"/>
          <w:bCs/>
          <w:sz w:val="24"/>
          <w:szCs w:val="24"/>
        </w:rPr>
        <w:t>）。杨厚群女士计划通过集中竞价方式减持公司股份数量不超过</w:t>
      </w:r>
      <w:r>
        <w:rPr>
          <w:rFonts w:asciiTheme="minorEastAsia" w:hAnsiTheme="minorEastAsia" w:hint="eastAsia"/>
          <w:bCs/>
          <w:sz w:val="24"/>
          <w:szCs w:val="24"/>
        </w:rPr>
        <w:t>1,107,844</w:t>
      </w:r>
      <w:r>
        <w:rPr>
          <w:rFonts w:asciiTheme="minorEastAsia" w:hAnsiTheme="minorEastAsia" w:hint="eastAsia"/>
          <w:bCs/>
          <w:sz w:val="24"/>
          <w:szCs w:val="24"/>
        </w:rPr>
        <w:t>股</w:t>
      </w:r>
      <w:r>
        <w:rPr>
          <w:rFonts w:asciiTheme="minorEastAsia" w:hAnsiTheme="minorEastAsia" w:hint="eastAsia"/>
          <w:bCs/>
          <w:sz w:val="24"/>
          <w:szCs w:val="24"/>
        </w:rPr>
        <w:t>，不超过公司总股本比例的</w:t>
      </w:r>
      <w:r>
        <w:rPr>
          <w:rFonts w:asciiTheme="minorEastAsia" w:hAnsiTheme="minorEastAsia" w:hint="eastAsia"/>
          <w:bCs/>
          <w:sz w:val="24"/>
          <w:szCs w:val="24"/>
        </w:rPr>
        <w:t>0.33%</w:t>
      </w:r>
      <w:r>
        <w:rPr>
          <w:rFonts w:asciiTheme="minorEastAsia" w:hAnsiTheme="minorEastAsia" w:hint="eastAsia"/>
          <w:bCs/>
          <w:sz w:val="24"/>
          <w:szCs w:val="24"/>
        </w:rPr>
        <w:t>；计划通过大宗交易方式减持公司股份数量不超过</w:t>
      </w:r>
      <w:r>
        <w:rPr>
          <w:rFonts w:asciiTheme="minorEastAsia" w:hAnsiTheme="minorEastAsia" w:hint="eastAsia"/>
          <w:bCs/>
          <w:sz w:val="24"/>
          <w:szCs w:val="24"/>
        </w:rPr>
        <w:t>1,932,756</w:t>
      </w:r>
      <w:r>
        <w:rPr>
          <w:rFonts w:asciiTheme="minorEastAsia" w:hAnsiTheme="minorEastAsia" w:hint="eastAsia"/>
          <w:bCs/>
          <w:sz w:val="24"/>
          <w:szCs w:val="24"/>
        </w:rPr>
        <w:t>股，不超过公司总股本比例的</w:t>
      </w:r>
      <w:r>
        <w:rPr>
          <w:rFonts w:asciiTheme="minorEastAsia" w:hAnsiTheme="minorEastAsia" w:hint="eastAsia"/>
          <w:bCs/>
          <w:sz w:val="24"/>
          <w:szCs w:val="24"/>
        </w:rPr>
        <w:t>0.58%</w:t>
      </w:r>
      <w:r>
        <w:rPr>
          <w:rFonts w:asciiTheme="minorEastAsia" w:hAnsiTheme="minorEastAsia" w:hint="eastAsia"/>
          <w:bCs/>
          <w:sz w:val="24"/>
          <w:szCs w:val="24"/>
        </w:rPr>
        <w:t>。秦勇女士计划通过集中竞价方式减持公司股份数量不超过</w:t>
      </w:r>
      <w:r>
        <w:rPr>
          <w:rFonts w:asciiTheme="minorEastAsia" w:hAnsiTheme="minorEastAsia" w:hint="eastAsia"/>
          <w:bCs/>
          <w:sz w:val="24"/>
          <w:szCs w:val="24"/>
        </w:rPr>
        <w:t>1,107,844</w:t>
      </w:r>
      <w:r>
        <w:rPr>
          <w:rFonts w:asciiTheme="minorEastAsia" w:hAnsiTheme="minorEastAsia" w:hint="eastAsia"/>
          <w:bCs/>
          <w:sz w:val="24"/>
          <w:szCs w:val="24"/>
        </w:rPr>
        <w:t>股，不超过公司总股本比例的</w:t>
      </w:r>
      <w:r>
        <w:rPr>
          <w:rFonts w:asciiTheme="minorEastAsia" w:hAnsiTheme="minorEastAsia" w:hint="eastAsia"/>
          <w:bCs/>
          <w:sz w:val="24"/>
          <w:szCs w:val="24"/>
        </w:rPr>
        <w:t>0.33%</w:t>
      </w:r>
      <w:r>
        <w:rPr>
          <w:rFonts w:asciiTheme="minorEastAsia" w:hAnsiTheme="minorEastAsia" w:hint="eastAsia"/>
          <w:bCs/>
          <w:sz w:val="24"/>
          <w:szCs w:val="24"/>
        </w:rPr>
        <w:t>；计划通过大宗交易方式减持公司股份数量不超过</w:t>
      </w:r>
      <w:r>
        <w:rPr>
          <w:rFonts w:asciiTheme="minorEastAsia" w:hAnsiTheme="minorEastAsia" w:hint="eastAsia"/>
          <w:bCs/>
          <w:sz w:val="24"/>
          <w:szCs w:val="24"/>
        </w:rPr>
        <w:t>4,292,156</w:t>
      </w:r>
      <w:r>
        <w:rPr>
          <w:rFonts w:asciiTheme="minorEastAsia" w:hAnsiTheme="minorEastAsia" w:hint="eastAsia"/>
          <w:bCs/>
          <w:sz w:val="24"/>
          <w:szCs w:val="24"/>
        </w:rPr>
        <w:t>股，不超过公司总股本比例的</w:t>
      </w:r>
      <w:r>
        <w:rPr>
          <w:rFonts w:asciiTheme="minorEastAsia" w:hAnsiTheme="minorEastAsia" w:hint="eastAsia"/>
          <w:bCs/>
          <w:sz w:val="24"/>
          <w:szCs w:val="24"/>
        </w:rPr>
        <w:t>1.29%</w:t>
      </w:r>
      <w:r>
        <w:rPr>
          <w:rFonts w:asciiTheme="minorEastAsia" w:hAnsiTheme="minorEastAsia" w:hint="eastAsia"/>
          <w:bCs/>
          <w:sz w:val="24"/>
          <w:szCs w:val="24"/>
        </w:rPr>
        <w:t>。杨小林先生计划通过集中竞价方式减持公司股份数量不超过</w:t>
      </w:r>
      <w:r>
        <w:rPr>
          <w:rFonts w:asciiTheme="minorEastAsia" w:hAnsiTheme="minorEastAsia" w:hint="eastAsia"/>
          <w:bCs/>
          <w:sz w:val="24"/>
          <w:szCs w:val="24"/>
        </w:rPr>
        <w:t xml:space="preserve">1,107,844 </w:t>
      </w:r>
      <w:r>
        <w:rPr>
          <w:rFonts w:asciiTheme="minorEastAsia" w:hAnsiTheme="minorEastAsia" w:hint="eastAsia"/>
          <w:bCs/>
          <w:sz w:val="24"/>
          <w:szCs w:val="24"/>
        </w:rPr>
        <w:t>股，不超过公司总股本比例的</w:t>
      </w:r>
      <w:r>
        <w:rPr>
          <w:rFonts w:asciiTheme="minorEastAsia" w:hAnsiTheme="minorEastAsia" w:hint="eastAsia"/>
          <w:bCs/>
          <w:sz w:val="24"/>
          <w:szCs w:val="24"/>
        </w:rPr>
        <w:t>0.33%</w:t>
      </w:r>
      <w:r>
        <w:rPr>
          <w:rFonts w:asciiTheme="minorEastAsia" w:hAnsiTheme="minorEastAsia" w:hint="eastAsia"/>
          <w:bCs/>
          <w:sz w:val="24"/>
          <w:szCs w:val="24"/>
        </w:rPr>
        <w:t>；计划通过大宗交易方式减持公司股份数量不超过</w:t>
      </w:r>
      <w:r>
        <w:rPr>
          <w:rFonts w:asciiTheme="minorEastAsia" w:hAnsiTheme="minorEastAsia" w:hint="eastAsia"/>
          <w:bCs/>
          <w:sz w:val="24"/>
          <w:szCs w:val="24"/>
        </w:rPr>
        <w:t>422,156</w:t>
      </w:r>
      <w:r>
        <w:rPr>
          <w:rFonts w:asciiTheme="minorEastAsia" w:hAnsiTheme="minorEastAsia" w:hint="eastAsia"/>
          <w:bCs/>
          <w:sz w:val="24"/>
          <w:szCs w:val="24"/>
        </w:rPr>
        <w:t>股，不超</w:t>
      </w:r>
      <w:r>
        <w:rPr>
          <w:rFonts w:asciiTheme="minorEastAsia" w:hAnsiTheme="minorEastAsia" w:hint="eastAsia"/>
          <w:bCs/>
          <w:sz w:val="24"/>
          <w:szCs w:val="24"/>
        </w:rPr>
        <w:t>过公司总股本比例的</w:t>
      </w:r>
      <w:r>
        <w:rPr>
          <w:rFonts w:asciiTheme="minorEastAsia" w:hAnsiTheme="minorEastAsia" w:hint="eastAsia"/>
          <w:bCs/>
          <w:sz w:val="24"/>
          <w:szCs w:val="24"/>
        </w:rPr>
        <w:t>0.13%</w:t>
      </w:r>
      <w:r>
        <w:rPr>
          <w:rFonts w:asciiTheme="minorEastAsia" w:hAnsiTheme="minorEastAsia" w:hint="eastAsia"/>
          <w:bCs/>
          <w:sz w:val="24"/>
          <w:szCs w:val="24"/>
        </w:rPr>
        <w:t>。</w:t>
      </w:r>
    </w:p>
    <w:p w14:paraId="55FB0420" w14:textId="77777777" w:rsidR="00427644" w:rsidRDefault="0070180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上述减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持主体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任意</w:t>
      </w:r>
      <w:r>
        <w:rPr>
          <w:rFonts w:asciiTheme="minorEastAsia" w:hAnsiTheme="minorEastAsia" w:hint="eastAsia"/>
          <w:bCs/>
          <w:sz w:val="24"/>
          <w:szCs w:val="24"/>
        </w:rPr>
        <w:t>90</w:t>
      </w:r>
      <w:r>
        <w:rPr>
          <w:rFonts w:asciiTheme="minorEastAsia" w:hAnsiTheme="minorEastAsia" w:hint="eastAsia"/>
          <w:bCs/>
          <w:sz w:val="24"/>
          <w:szCs w:val="24"/>
        </w:rPr>
        <w:t>日内集中竞价交易减持的股份总数不超过公司股份总数的</w:t>
      </w:r>
      <w:r>
        <w:rPr>
          <w:rFonts w:asciiTheme="minorEastAsia" w:hAnsiTheme="minorEastAsia" w:hint="eastAsia"/>
          <w:bCs/>
          <w:sz w:val="24"/>
          <w:szCs w:val="24"/>
        </w:rPr>
        <w:t>1%</w:t>
      </w:r>
      <w:r>
        <w:rPr>
          <w:rFonts w:asciiTheme="minorEastAsia" w:hAnsiTheme="minorEastAsia" w:hint="eastAsia"/>
          <w:bCs/>
          <w:sz w:val="24"/>
          <w:szCs w:val="24"/>
        </w:rPr>
        <w:t>，大宗交易减持的股份总数不超过公司股份总数</w:t>
      </w:r>
      <w:r>
        <w:rPr>
          <w:rFonts w:asciiTheme="minorEastAsia" w:hAnsiTheme="minorEastAsia" w:hint="eastAsia"/>
          <w:bCs/>
          <w:sz w:val="24"/>
          <w:szCs w:val="24"/>
        </w:rPr>
        <w:t>2%</w:t>
      </w:r>
      <w:r>
        <w:rPr>
          <w:rFonts w:asciiTheme="minorEastAsia" w:hAnsiTheme="minorEastAsia" w:hint="eastAsia"/>
          <w:bCs/>
          <w:sz w:val="24"/>
          <w:szCs w:val="24"/>
        </w:rPr>
        <w:t>。若公司在上述期间内发生股份回购注销、送股、资本公积金转增股本等股份变动事项，不对本次减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lastRenderedPageBreak/>
        <w:t>持计划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的减持股份数量进行相应调整。上述减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持主体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的减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持价格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不低于公司首次公开发行股票时的发行价格（根据公司分红、派息等除权、除息事项调整后的发行价格）。</w:t>
      </w:r>
    </w:p>
    <w:p w14:paraId="47B1BA3E" w14:textId="77777777" w:rsidR="00427644" w:rsidRDefault="0070180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近日公司收到股东杨厚群、秦勇及杨小林发来的《关于提前终止减持计划暨股份减持结果告知函》，杨厚群女士自</w:t>
      </w:r>
      <w:r>
        <w:rPr>
          <w:rFonts w:asciiTheme="minorEastAsia" w:hAnsiTheme="minorEastAsia" w:hint="eastAsia"/>
          <w:bCs/>
          <w:sz w:val="24"/>
          <w:szCs w:val="24"/>
        </w:rPr>
        <w:t>2025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 w:hint="eastAsia"/>
          <w:bCs/>
          <w:sz w:val="24"/>
          <w:szCs w:val="24"/>
        </w:rPr>
        <w:t>7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hAnsiTheme="minorEastAsia"/>
          <w:bCs/>
          <w:sz w:val="24"/>
          <w:szCs w:val="24"/>
        </w:rPr>
        <w:t>5</w:t>
      </w:r>
      <w:r>
        <w:rPr>
          <w:rFonts w:asciiTheme="minorEastAsia" w:hAnsiTheme="minorEastAsia" w:hint="eastAsia"/>
          <w:bCs/>
          <w:sz w:val="24"/>
          <w:szCs w:val="24"/>
        </w:rPr>
        <w:t>日</w:t>
      </w:r>
      <w:r>
        <w:rPr>
          <w:rFonts w:asciiTheme="minorEastAsia" w:hAnsiTheme="minorEastAsia" w:hint="eastAsia"/>
          <w:bCs/>
          <w:sz w:val="24"/>
          <w:szCs w:val="24"/>
        </w:rPr>
        <w:t>至</w:t>
      </w:r>
      <w:r>
        <w:rPr>
          <w:rFonts w:asciiTheme="minorEastAsia" w:hAnsiTheme="minorEastAsia" w:hint="eastAsia"/>
          <w:bCs/>
          <w:sz w:val="24"/>
          <w:szCs w:val="24"/>
        </w:rPr>
        <w:t>2025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/>
          <w:bCs/>
          <w:sz w:val="24"/>
          <w:szCs w:val="24"/>
        </w:rPr>
        <w:t>7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/>
          <w:bCs/>
          <w:sz w:val="24"/>
          <w:szCs w:val="24"/>
        </w:rPr>
        <w:t>28</w:t>
      </w:r>
      <w:r>
        <w:rPr>
          <w:rFonts w:asciiTheme="minorEastAsia" w:hAnsiTheme="minorEastAsia" w:hint="eastAsia"/>
          <w:bCs/>
          <w:sz w:val="24"/>
          <w:szCs w:val="24"/>
        </w:rPr>
        <w:t>日期间内通过集中竞价方式共计减持公司股份</w:t>
      </w:r>
      <w:r>
        <w:rPr>
          <w:rFonts w:asciiTheme="minorEastAsia" w:hAnsiTheme="minorEastAsia"/>
          <w:bCs/>
          <w:sz w:val="24"/>
          <w:szCs w:val="24"/>
        </w:rPr>
        <w:t xml:space="preserve">1,107,800 </w:t>
      </w:r>
      <w:r>
        <w:rPr>
          <w:rFonts w:asciiTheme="minorEastAsia" w:hAnsiTheme="minorEastAsia" w:hint="eastAsia"/>
          <w:bCs/>
          <w:sz w:val="24"/>
          <w:szCs w:val="24"/>
        </w:rPr>
        <w:t>股，占公司股份总数的</w:t>
      </w:r>
      <w:r>
        <w:rPr>
          <w:rFonts w:asciiTheme="minorEastAsia" w:hAnsiTheme="minorEastAsia" w:hint="eastAsia"/>
          <w:bCs/>
          <w:sz w:val="24"/>
          <w:szCs w:val="24"/>
        </w:rPr>
        <w:t>0.3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 w:hint="eastAsia"/>
          <w:bCs/>
          <w:sz w:val="24"/>
          <w:szCs w:val="24"/>
        </w:rPr>
        <w:t>；通过大宗交易方式共计减持公司股份</w:t>
      </w:r>
      <w:r>
        <w:rPr>
          <w:rFonts w:asciiTheme="minorEastAsia" w:hAnsiTheme="minorEastAsia"/>
          <w:bCs/>
          <w:sz w:val="24"/>
          <w:szCs w:val="24"/>
        </w:rPr>
        <w:t xml:space="preserve">1,932,756 </w:t>
      </w:r>
      <w:r>
        <w:rPr>
          <w:rFonts w:asciiTheme="minorEastAsia" w:hAnsiTheme="minorEastAsia" w:hint="eastAsia"/>
          <w:bCs/>
          <w:sz w:val="24"/>
          <w:szCs w:val="24"/>
        </w:rPr>
        <w:t>股，占公司股份总数的</w:t>
      </w:r>
      <w:r>
        <w:rPr>
          <w:rFonts w:asciiTheme="minorEastAsia" w:hAnsiTheme="minorEastAsia" w:hint="eastAsia"/>
          <w:bCs/>
          <w:sz w:val="24"/>
          <w:szCs w:val="24"/>
        </w:rPr>
        <w:t>0.</w:t>
      </w:r>
      <w:r>
        <w:rPr>
          <w:rFonts w:asciiTheme="minorEastAsia" w:hAnsiTheme="minorEastAsia"/>
          <w:bCs/>
          <w:sz w:val="24"/>
          <w:szCs w:val="24"/>
        </w:rPr>
        <w:t>58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 w:hint="eastAsia"/>
          <w:bCs/>
          <w:sz w:val="24"/>
          <w:szCs w:val="24"/>
        </w:rPr>
        <w:t>。秦勇女士自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 w:hint="eastAsia"/>
          <w:bCs/>
          <w:sz w:val="24"/>
          <w:szCs w:val="24"/>
        </w:rPr>
        <w:t>7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2</w:t>
      </w:r>
      <w:r>
        <w:rPr>
          <w:rFonts w:asciiTheme="minorEastAsia" w:hAnsiTheme="minorEastAsia" w:hint="eastAsia"/>
          <w:bCs/>
          <w:sz w:val="24"/>
          <w:szCs w:val="24"/>
        </w:rPr>
        <w:t>日至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 w:hint="eastAsia"/>
          <w:bCs/>
          <w:sz w:val="24"/>
          <w:szCs w:val="24"/>
        </w:rPr>
        <w:t>8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0</w:t>
      </w:r>
      <w:r>
        <w:rPr>
          <w:rFonts w:asciiTheme="minorEastAsia" w:hAnsiTheme="minorEastAsia" w:hint="eastAsia"/>
          <w:bCs/>
          <w:sz w:val="24"/>
          <w:szCs w:val="24"/>
        </w:rPr>
        <w:t>日期间内集中竞价方式共计减持公司股份</w:t>
      </w:r>
      <w:r>
        <w:rPr>
          <w:rFonts w:asciiTheme="minorEastAsia" w:hAnsiTheme="minorEastAsia"/>
          <w:bCs/>
          <w:sz w:val="24"/>
          <w:szCs w:val="24"/>
        </w:rPr>
        <w:t xml:space="preserve">1,107,844 </w:t>
      </w:r>
      <w:r>
        <w:rPr>
          <w:rFonts w:asciiTheme="minorEastAsia" w:hAnsiTheme="minorEastAsia" w:hint="eastAsia"/>
          <w:bCs/>
          <w:sz w:val="24"/>
          <w:szCs w:val="24"/>
        </w:rPr>
        <w:t>股，占公司股份总数的</w:t>
      </w:r>
      <w:r>
        <w:rPr>
          <w:rFonts w:asciiTheme="minorEastAsia" w:hAnsiTheme="minorEastAsia" w:hint="eastAsia"/>
          <w:bCs/>
          <w:sz w:val="24"/>
          <w:szCs w:val="24"/>
        </w:rPr>
        <w:t>0.3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 w:hint="eastAsia"/>
          <w:bCs/>
          <w:sz w:val="24"/>
          <w:szCs w:val="24"/>
        </w:rPr>
        <w:t>；通过大宗交易方式共计减持公司股份</w:t>
      </w:r>
      <w:r>
        <w:rPr>
          <w:rFonts w:asciiTheme="minorEastAsia" w:hAnsiTheme="minorEastAsia"/>
          <w:bCs/>
          <w:sz w:val="24"/>
          <w:szCs w:val="24"/>
        </w:rPr>
        <w:t>4,292,156</w:t>
      </w:r>
      <w:r>
        <w:rPr>
          <w:rFonts w:asciiTheme="minorEastAsia" w:hAnsiTheme="minorEastAsia" w:hint="eastAsia"/>
          <w:bCs/>
          <w:sz w:val="24"/>
          <w:szCs w:val="24"/>
        </w:rPr>
        <w:t>股，占公司股份总数的</w:t>
      </w:r>
      <w:r>
        <w:rPr>
          <w:rFonts w:asciiTheme="minorEastAsia" w:hAnsiTheme="minorEastAsia"/>
          <w:bCs/>
          <w:sz w:val="24"/>
          <w:szCs w:val="24"/>
        </w:rPr>
        <w:t>1.29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 w:hint="eastAsia"/>
          <w:bCs/>
          <w:sz w:val="24"/>
          <w:szCs w:val="24"/>
        </w:rPr>
        <w:t>。杨小林先生自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 w:hint="eastAsia"/>
          <w:bCs/>
          <w:sz w:val="24"/>
          <w:szCs w:val="24"/>
        </w:rPr>
        <w:t>7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hAnsiTheme="minorEastAsia"/>
          <w:bCs/>
          <w:sz w:val="24"/>
          <w:szCs w:val="24"/>
        </w:rPr>
        <w:t>6</w:t>
      </w:r>
      <w:r>
        <w:rPr>
          <w:rFonts w:asciiTheme="minorEastAsia" w:hAnsiTheme="minorEastAsia" w:hint="eastAsia"/>
          <w:bCs/>
          <w:sz w:val="24"/>
          <w:szCs w:val="24"/>
        </w:rPr>
        <w:t>日至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025</w:t>
      </w:r>
      <w:r>
        <w:rPr>
          <w:rFonts w:ascii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hAnsiTheme="minorEastAsia" w:hint="eastAsia"/>
          <w:bCs/>
          <w:sz w:val="24"/>
          <w:szCs w:val="24"/>
        </w:rPr>
        <w:t>7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hAnsiTheme="minorEastAsia"/>
          <w:bCs/>
          <w:sz w:val="24"/>
          <w:szCs w:val="24"/>
        </w:rPr>
        <w:t>5</w:t>
      </w:r>
      <w:r>
        <w:rPr>
          <w:rFonts w:asciiTheme="minorEastAsia" w:hAnsiTheme="minorEastAsia" w:hint="eastAsia"/>
          <w:bCs/>
          <w:sz w:val="24"/>
          <w:szCs w:val="24"/>
        </w:rPr>
        <w:t>日期间内通过集中竞价方式共计减持公司股份</w:t>
      </w:r>
      <w:r>
        <w:rPr>
          <w:rFonts w:asciiTheme="minorEastAsia" w:hAnsiTheme="minorEastAsia"/>
          <w:bCs/>
          <w:sz w:val="24"/>
          <w:szCs w:val="24"/>
        </w:rPr>
        <w:t>1,</w:t>
      </w:r>
      <w:r>
        <w:rPr>
          <w:rFonts w:asciiTheme="minorEastAsia" w:hAnsiTheme="minorEastAsia"/>
          <w:bCs/>
          <w:sz w:val="24"/>
          <w:szCs w:val="24"/>
        </w:rPr>
        <w:t xml:space="preserve">107,800 </w:t>
      </w:r>
      <w:r>
        <w:rPr>
          <w:rFonts w:asciiTheme="minorEastAsia" w:hAnsiTheme="minorEastAsia" w:hint="eastAsia"/>
          <w:bCs/>
          <w:sz w:val="24"/>
          <w:szCs w:val="24"/>
        </w:rPr>
        <w:t>股，占公司股份总数的</w:t>
      </w:r>
      <w:r>
        <w:rPr>
          <w:rFonts w:asciiTheme="minorEastAsia" w:hAnsiTheme="minorEastAsia" w:hint="eastAsia"/>
          <w:bCs/>
          <w:sz w:val="24"/>
          <w:szCs w:val="24"/>
        </w:rPr>
        <w:t>0.3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 w:hint="eastAsia"/>
          <w:bCs/>
          <w:sz w:val="24"/>
          <w:szCs w:val="24"/>
        </w:rPr>
        <w:t>。</w:t>
      </w:r>
    </w:p>
    <w:p w14:paraId="6263A5DB" w14:textId="77777777" w:rsidR="00427644" w:rsidRDefault="0070180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截至本公告披露日，杨厚群女士持有公司股票共计</w:t>
      </w:r>
      <w:r>
        <w:rPr>
          <w:rFonts w:asciiTheme="minorEastAsia" w:hAnsiTheme="minorEastAsia"/>
          <w:bCs/>
          <w:sz w:val="24"/>
          <w:szCs w:val="24"/>
        </w:rPr>
        <w:t xml:space="preserve">4,459,444 </w:t>
      </w:r>
      <w:r>
        <w:rPr>
          <w:rFonts w:asciiTheme="minorEastAsia" w:hAnsiTheme="minorEastAsia" w:hint="eastAsia"/>
          <w:bCs/>
          <w:sz w:val="24"/>
          <w:szCs w:val="24"/>
        </w:rPr>
        <w:t>股，占公司目前总股本比例</w:t>
      </w:r>
      <w:r>
        <w:rPr>
          <w:rFonts w:asciiTheme="minorEastAsia" w:hAnsiTheme="minorEastAsia"/>
          <w:bCs/>
          <w:sz w:val="24"/>
          <w:szCs w:val="24"/>
        </w:rPr>
        <w:t>1.34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 w:hint="eastAsia"/>
          <w:bCs/>
          <w:sz w:val="24"/>
          <w:szCs w:val="24"/>
        </w:rPr>
        <w:t>；杨小林先生持有公司股票共计</w:t>
      </w:r>
      <w:r>
        <w:rPr>
          <w:rFonts w:asciiTheme="minorEastAsia" w:hAnsiTheme="minorEastAsia"/>
          <w:bCs/>
          <w:sz w:val="24"/>
          <w:szCs w:val="24"/>
        </w:rPr>
        <w:t xml:space="preserve">622,200 </w:t>
      </w:r>
      <w:r>
        <w:rPr>
          <w:rFonts w:asciiTheme="minorEastAsia" w:hAnsiTheme="minorEastAsia" w:hint="eastAsia"/>
          <w:bCs/>
          <w:sz w:val="24"/>
          <w:szCs w:val="24"/>
        </w:rPr>
        <w:t>股，占公司目前总股本比例</w:t>
      </w:r>
      <w:r>
        <w:rPr>
          <w:rFonts w:asciiTheme="minorEastAsia" w:hAnsiTheme="minorEastAsia" w:hint="eastAsia"/>
          <w:bCs/>
          <w:sz w:val="24"/>
          <w:szCs w:val="24"/>
        </w:rPr>
        <w:t>0</w:t>
      </w:r>
      <w:r>
        <w:rPr>
          <w:rFonts w:asciiTheme="minorEastAsia" w:hAnsiTheme="minorEastAsia"/>
          <w:bCs/>
          <w:sz w:val="24"/>
          <w:szCs w:val="24"/>
        </w:rPr>
        <w:t>.19</w:t>
      </w:r>
      <w:r>
        <w:rPr>
          <w:rFonts w:asciiTheme="minorEastAsia" w:hAnsiTheme="minorEastAsia" w:hint="eastAsia"/>
          <w:bCs/>
          <w:sz w:val="24"/>
          <w:szCs w:val="24"/>
        </w:rPr>
        <w:t>%</w:t>
      </w:r>
      <w:r>
        <w:rPr>
          <w:rFonts w:asciiTheme="minorEastAsia" w:hAnsiTheme="minorEastAsia"/>
          <w:bCs/>
          <w:sz w:val="24"/>
          <w:szCs w:val="24"/>
        </w:rPr>
        <w:t>;</w:t>
      </w:r>
      <w:r>
        <w:rPr>
          <w:rFonts w:asciiTheme="minorEastAsia" w:hAnsiTheme="minorEastAsia" w:hint="eastAsia"/>
          <w:bCs/>
          <w:sz w:val="24"/>
          <w:szCs w:val="24"/>
        </w:rPr>
        <w:t>秦勇女士不再持有公司股票。具体情况如下：</w:t>
      </w:r>
    </w:p>
    <w:p w14:paraId="23DEA039" w14:textId="77777777" w:rsidR="00427644" w:rsidRDefault="00701804">
      <w:pPr>
        <w:pStyle w:val="1"/>
        <w:numPr>
          <w:ilvl w:val="0"/>
          <w:numId w:val="2"/>
        </w:numPr>
        <w:spacing w:before="0" w:after="0" w:line="360" w:lineRule="auto"/>
        <w:rPr>
          <w:b w:val="0"/>
          <w:sz w:val="24"/>
        </w:rPr>
      </w:pPr>
      <w:r>
        <w:rPr>
          <w:rFonts w:hint="eastAsia"/>
          <w:b w:val="0"/>
          <w:sz w:val="24"/>
        </w:rPr>
        <w:t>减</w:t>
      </w:r>
      <w:proofErr w:type="gramStart"/>
      <w:r>
        <w:rPr>
          <w:rFonts w:hint="eastAsia"/>
          <w:b w:val="0"/>
          <w:sz w:val="24"/>
        </w:rPr>
        <w:t>持主体减</w:t>
      </w:r>
      <w:proofErr w:type="gramEnd"/>
      <w:r>
        <w:rPr>
          <w:rFonts w:hint="eastAsia"/>
          <w:b w:val="0"/>
          <w:sz w:val="24"/>
        </w:rPr>
        <w:t>持前基本情况</w:t>
      </w:r>
      <w:bookmarkStart w:id="1" w:name="_Hlk503430236"/>
    </w:p>
    <w:sdt>
      <w:sdtPr>
        <w:rPr>
          <w:rFonts w:ascii="宋体" w:eastAsia="宋体" w:hAnsi="宋体" w:hint="eastAsia"/>
          <w:bCs/>
          <w:sz w:val="24"/>
          <w:szCs w:val="24"/>
        </w:rPr>
        <w:alias w:val="模块:减持主体减持前基本情况"/>
        <w:tag w:val="_SEC_086fa0d4dd8140fdb9bcde0f85d20c8f"/>
        <w:id w:val="1101455577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 w:hint="default"/>
          <w:bCs w:val="0"/>
          <w:sz w:val="21"/>
          <w:szCs w:val="22"/>
        </w:rPr>
      </w:sdtEndPr>
      <w:sdtContent>
        <w:tbl>
          <w:tblPr>
            <w:tblStyle w:val="ab"/>
            <w:tblW w:w="0" w:type="auto"/>
            <w:tblLook w:val="04A0" w:firstRow="1" w:lastRow="0" w:firstColumn="1" w:lastColumn="0" w:noHBand="0" w:noVBand="1"/>
          </w:tblPr>
          <w:tblGrid>
            <w:gridCol w:w="2312"/>
            <w:gridCol w:w="5984"/>
          </w:tblGrid>
          <w:tr w:rsidR="00427644" w14:paraId="7F919FE5" w14:textId="77777777">
            <w:sdt>
              <w:sdtPr>
                <w:rPr>
                  <w:rFonts w:ascii="宋体" w:eastAsia="宋体" w:hAnsi="宋体" w:hint="eastAsia"/>
                  <w:bCs/>
                  <w:sz w:val="24"/>
                  <w:szCs w:val="24"/>
                </w:rPr>
                <w:tag w:val="_PLD_d9560cb81f47409fb3a74e0bac4070b4"/>
                <w:id w:val="-111908289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3E4AE53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bCs/>
                        <w:sz w:val="24"/>
                        <w:szCs w:val="24"/>
                      </w:rPr>
                      <w:t>股东名称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主体股东名称"/>
                <w:tag w:val="_GBC_c9a7cca6d9134522bb5d7e0f9ea13952"/>
                <w:id w:val="1338121800"/>
                <w:lock w:val="sdtLocked"/>
              </w:sdtPr>
              <w:sdtEndPr/>
              <w:sdtContent>
                <w:tc>
                  <w:tcPr>
                    <w:tcW w:w="6146" w:type="dxa"/>
                  </w:tcPr>
                  <w:p w14:paraId="5A476244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杨厚群</w:t>
                    </w:r>
                  </w:p>
                </w:tc>
              </w:sdtContent>
            </w:sdt>
          </w:tr>
          <w:tr w:rsidR="00427644" w14:paraId="67F0601D" w14:textId="77777777">
            <w:sdt>
              <w:sdtPr>
                <w:rPr>
                  <w:rFonts w:ascii="宋体" w:eastAsia="宋体" w:hAnsi="宋体" w:hint="eastAsia"/>
                  <w:bCs/>
                  <w:sz w:val="24"/>
                  <w:szCs w:val="24"/>
                </w:rPr>
                <w:tag w:val="_PLD_b57a5b012cf94e539d97c13e67f8d5ad"/>
                <w:id w:val="-6603435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10B00230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bCs/>
                        <w:sz w:val="24"/>
                        <w:szCs w:val="24"/>
                      </w:rPr>
                      <w:t>股东身份</w:t>
                    </w:r>
                  </w:p>
                </w:tc>
              </w:sdtContent>
            </w:sdt>
            <w:tc>
              <w:tcPr>
                <w:tcW w:w="6146" w:type="dxa"/>
              </w:tcPr>
              <w:p w14:paraId="15F5E905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控股股东、实</w:t>
                </w:r>
                <w:proofErr w:type="gramStart"/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控人及一致</w:t>
                </w:r>
                <w:proofErr w:type="gramEnd"/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行动人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控股股东、实控人及一致行动人 [双击切换]"/>
                    <w:tag w:val="_GBC_f694073081764d17aaff564eaf6859d9"/>
                    <w:id w:val="698587841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√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0138E7BC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直接持股</w:t>
                </w:r>
                <w:r>
                  <w:rPr>
                    <w:rFonts w:ascii="Calibri" w:eastAsia="宋体" w:hAnsi="Calibri" w:cs="Calibri"/>
                    <w:sz w:val="24"/>
                    <w:szCs w:val="24"/>
                  </w:rPr>
                  <w:t>5%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以上股东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        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直接持股5%以上股东 [双击切换]"/>
                    <w:tag w:val="_GBC_fe2df962276c47d6a75b4c6d9f411732"/>
                    <w:id w:val="1186407420"/>
                    <w:lock w:val="sdtLocked"/>
                    <w:placeholder>
                      <w:docPart w:val="GBC11111111111111111111111111111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 xml:space="preserve">MACROBUTTON  SnrToggleCheckbox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>□是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49DF7D7F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董事、监事和高级管理人员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   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董事、监事和高级管理人员 [双击切换]"/>
                    <w:tag w:val="_GBC_112df9c6c4a74d50a1d6215812d594a1"/>
                    <w:id w:val="-1212031997"/>
                    <w:lock w:val="sdtLocked"/>
                    <w:placeholder>
                      <w:docPart w:val="GBC11111111111111111111111111111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 xml:space="preserve">MACROBUTTON  SnrToggleCheckbox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>□是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04BD2991" w14:textId="77777777" w:rsidR="00427644" w:rsidRDefault="00701804">
                <w:pPr>
                  <w:spacing w:line="360" w:lineRule="auto"/>
                  <w:rPr>
                    <w:rStyle w:val="20"/>
                    <w:rFonts w:ascii="宋体" w:eastAsia="宋体" w:hAnsi="宋体" w:cstheme="minorBidi"/>
                    <w:b w:val="0"/>
                    <w:bCs w:val="0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其他：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主体股东身份（其他）"/>
                    <w:tag w:val="_GBC_d7a17bcbc51440618fc50fdc52222076"/>
                    <w:id w:val="-624003426"/>
                    <w:lock w:val="sdtLocked"/>
                    <w:placeholder>
                      <w:docPart w:val="GBC11111111111111111111111111111"/>
                    </w:placeholder>
                    <w:showingPlcHdr/>
                  </w:sdtPr>
                  <w:sdtEndPr/>
                  <w:sdtContent>
                    <w:r>
                      <w:rPr>
                        <w:rFonts w:hint="eastAsia"/>
                        <w:color w:val="333399"/>
                        <w:u w:val="single"/>
                      </w:rPr>
                      <w:t xml:space="preserve">　　　</w:t>
                    </w:r>
                  </w:sdtContent>
                </w:sdt>
              </w:p>
            </w:tc>
          </w:tr>
          <w:tr w:rsidR="00427644" w14:paraId="368C8671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43cc962cbc754f6dabec751086add6c8"/>
                <w:id w:val="-650450774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0BA41A78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持股数量</w:t>
                    </w:r>
                  </w:p>
                </w:tc>
              </w:sdtContent>
            </w:sdt>
            <w:tc>
              <w:tcPr>
                <w:tcW w:w="6146" w:type="dxa"/>
                <w:vAlign w:val="center"/>
              </w:tcPr>
              <w:p w14:paraId="31983095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主体持股数量"/>
                    <w:tag w:val="_GBC_4143d597b0004f8e9f1176300477b6a2"/>
                    <w:id w:val="525227054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7,500,000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0A23B1C7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97afbe9b23c45fdbffd701ce9340ba3"/>
                <w:id w:val="-856654969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480E6D60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持股比例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主体持股比例"/>
                <w:tag w:val="_GBC_81cc305952c84435a61ffc390a3dac66"/>
                <w:id w:val="965851932"/>
                <w:lock w:val="sdtLocked"/>
              </w:sdtPr>
              <w:sdtEndPr/>
              <w:sdtContent>
                <w:tc>
                  <w:tcPr>
                    <w:tcW w:w="6146" w:type="dxa"/>
                    <w:vAlign w:val="center"/>
                  </w:tcPr>
                  <w:p w14:paraId="6C86CAEC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2.25%</w:t>
                    </w:r>
                  </w:p>
                </w:tc>
              </w:sdtContent>
            </w:sdt>
          </w:tr>
          <w:tr w:rsidR="00427644" w14:paraId="56D918BF" w14:textId="77777777">
            <w:tc>
              <w:tcPr>
                <w:tcW w:w="2376" w:type="dxa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1ca0f09e379f4ffe93fbc33e5731aa44"/>
                  <w:id w:val="-2033793328"/>
                  <w:lock w:val="sdtLocked"/>
                </w:sdtPr>
                <w:sdtEndPr/>
                <w:sdtContent>
                  <w:p w14:paraId="1667E474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当前持股股份来源</w:t>
                    </w:r>
                  </w:p>
                </w:sdtContent>
              </w:sdt>
            </w:tc>
            <w:tc>
              <w:tcPr>
                <w:tcW w:w="6146" w:type="dxa"/>
                <w:vAlign w:val="center"/>
              </w:tcPr>
              <w:sdt>
                <w:sdtPr>
                  <w:rPr>
                    <w:rFonts w:ascii="宋体" w:eastAsia="宋体" w:hAnsi="宋体"/>
                    <w:sz w:val="24"/>
                    <w:szCs w:val="24"/>
                  </w:rPr>
                  <w:alias w:val="减持主体股份来源情况"/>
                  <w:tag w:val="_TUP_56e0b4890a824a5d83e321eb007ecfd4"/>
                  <w:id w:val="965240246"/>
                  <w:lock w:val="sdtLocked"/>
                </w:sdtPr>
                <w:sdtEndPr/>
                <w:sdtContent>
                  <w:p w14:paraId="2AB402B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/>
                          <w:sz w:val="24"/>
                          <w:szCs w:val="24"/>
                        </w:rPr>
                        <w:alias w:val="减持主体股份来源"/>
                        <w:tag w:val="_GBC_83a39afafe134f4497dd9fccaa8c2dd8"/>
                        <w:id w:val="1920901267"/>
                        <w:lock w:val="sdtLocked"/>
                        <w:placeholder>
                          <w:docPart w:val="GBC11111111111111111111111111111"/>
                        </w:placeholder>
                        <w:comboBox>
                          <w:listItem w:displayText="IPO前" w:value="IPO前"/>
                          <w:listItem w:displayText="非公开发行" w:value="非公开发行"/>
                          <w:listItem w:displayText="发行股份购买资产" w:value="发行股份购买资产"/>
                          <w:listItem w:displayText="集中竞价交易" w:value="集中竞价交易"/>
                          <w:listItem w:displayText="大宗交易" w:value="大宗交易"/>
                          <w:listItem w:displayText="协议转让" w:value="协议转让"/>
                          <w:listItem w:displayText="行政划转" w:value="行政划转"/>
                          <w:listItem w:displayText="司法划转" w:value="司法划转"/>
                          <w:listItem w:displayText="股权激励" w:value="股权激励"/>
                          <w:listItem w:displayText="继承" w:value="继承"/>
                          <w:listItem w:displayText="赠与" w:value="赠与"/>
                          <w:listItem w:displayText="其他方式" w:value="其他方式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IPO</w:t>
                        </w:r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前</w:t>
                        </w:r>
                      </w:sdtContent>
                    </w:sd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取得：</w:t>
                    </w:r>
                    <w:sdt>
                      <w:sdtPr>
                        <w:rPr>
                          <w:rFonts w:ascii="宋体" w:eastAsia="宋体" w:hAnsi="宋体"/>
                          <w:sz w:val="24"/>
                          <w:szCs w:val="24"/>
                        </w:rPr>
                        <w:alias w:val="减持主体股份来源数量"/>
                        <w:tag w:val="_GBC_835817a24ced4cae8859977f008fd229"/>
                        <w:id w:val="-1683510350"/>
                        <w:lock w:val="sdtLocked"/>
                        <w:placeholder>
                          <w:docPart w:val="GBC11111111111111111111111111111"/>
                        </w:placeholder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7,500,000</w:t>
                        </w:r>
                      </w:sdtContent>
                    </w:sd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股</w:t>
                    </w:r>
                  </w:p>
                </w:sdtContent>
              </w:sdt>
            </w:tc>
          </w:tr>
        </w:tbl>
        <w:p w14:paraId="2B49A785" w14:textId="77777777" w:rsidR="00427644" w:rsidRDefault="00701804">
          <w:pPr>
            <w:spacing w:line="360" w:lineRule="auto"/>
          </w:pPr>
        </w:p>
      </w:sdtContent>
    </w:sdt>
    <w:bookmarkEnd w:id="1" w:displacedByCustomXml="next"/>
    <w:sdt>
      <w:sdtPr>
        <w:tag w:val="_SEC_086fa0d4dd8140fdb9bcde0f85d20c8f"/>
        <w:id w:val="-900212123"/>
        <w:lock w:val="sdtLocked"/>
      </w:sdtPr>
      <w:sdtEndPr/>
      <w:sdtContent>
        <w:tbl>
          <w:tblPr>
            <w:tblStyle w:val="ab"/>
            <w:tblW w:w="0" w:type="auto"/>
            <w:tblLook w:val="04A0" w:firstRow="1" w:lastRow="0" w:firstColumn="1" w:lastColumn="0" w:noHBand="0" w:noVBand="1"/>
          </w:tblPr>
          <w:tblGrid>
            <w:gridCol w:w="2312"/>
            <w:gridCol w:w="5984"/>
          </w:tblGrid>
          <w:tr w:rsidR="00427644" w14:paraId="666041CA" w14:textId="77777777">
            <w:sdt>
              <w:sdtPr>
                <w:tag w:val="_PLD_d9560cb81f47409fb3a74e0bac4070b4"/>
                <w:id w:val="-152914049"/>
                <w:lock w:val="sdtLocked"/>
              </w:sdtPr>
              <w:sdtEndPr>
                <w:rPr>
                  <w:rFonts w:ascii="宋体" w:eastAsia="宋体" w:hAnsi="宋体" w:hint="eastAsia"/>
                  <w:bCs/>
                  <w:sz w:val="24"/>
                  <w:szCs w:val="24"/>
                </w:rPr>
              </w:sdtEndPr>
              <w:sdtContent>
                <w:tc>
                  <w:tcPr>
                    <w:tcW w:w="2376" w:type="dxa"/>
                    <w:vAlign w:val="center"/>
                  </w:tcPr>
                  <w:p w14:paraId="5AF6121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bCs/>
                        <w:sz w:val="24"/>
                        <w:szCs w:val="24"/>
                      </w:rPr>
                      <w:t>股东名称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主体股东名称"/>
                <w:tag w:val="_GBC_c9a7cca6d9134522bb5d7e0f9ea13952"/>
                <w:id w:val="1072157401"/>
                <w:lock w:val="sdtLocked"/>
              </w:sdtPr>
              <w:sdtEndPr/>
              <w:sdtContent>
                <w:tc>
                  <w:tcPr>
                    <w:tcW w:w="6146" w:type="dxa"/>
                  </w:tcPr>
                  <w:p w14:paraId="2D21024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秦勇</w:t>
                    </w:r>
                  </w:p>
                </w:tc>
              </w:sdtContent>
            </w:sdt>
          </w:tr>
          <w:tr w:rsidR="00427644" w14:paraId="32C21C09" w14:textId="77777777">
            <w:sdt>
              <w:sdtPr>
                <w:rPr>
                  <w:rFonts w:ascii="宋体" w:eastAsia="宋体" w:hAnsi="宋体" w:hint="eastAsia"/>
                  <w:bCs/>
                  <w:sz w:val="24"/>
                  <w:szCs w:val="24"/>
                </w:rPr>
                <w:tag w:val="_PLD_b57a5b012cf94e539d97c13e67f8d5ad"/>
                <w:id w:val="8878323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15C8DBD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bCs/>
                        <w:sz w:val="24"/>
                        <w:szCs w:val="24"/>
                      </w:rPr>
                      <w:t>股东身份</w:t>
                    </w:r>
                  </w:p>
                </w:tc>
              </w:sdtContent>
            </w:sdt>
            <w:tc>
              <w:tcPr>
                <w:tcW w:w="6146" w:type="dxa"/>
              </w:tcPr>
              <w:p w14:paraId="55A6B1CD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控股股东、实</w:t>
                </w:r>
                <w:proofErr w:type="gramStart"/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控人及一致</w:t>
                </w:r>
                <w:proofErr w:type="gramEnd"/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行动人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控股股东、实控人及一致行动人 [双击切换]"/>
                    <w:tag w:val="_GBC_f694073081764d17aaff564eaf6859d9"/>
                    <w:id w:val="-1348873641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√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76FFF87C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直接持股</w:t>
                </w:r>
                <w:r>
                  <w:rPr>
                    <w:rFonts w:ascii="Calibri" w:eastAsia="宋体" w:hAnsi="Calibri" w:cs="Calibri"/>
                    <w:sz w:val="24"/>
                    <w:szCs w:val="24"/>
                  </w:rPr>
                  <w:t>5%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以上股东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        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直接持股5%以上股东 [双击切换]"/>
                    <w:tag w:val="_GBC_fe2df962276c47d6a75b4c6d9f411732"/>
                    <w:id w:val="998765536"/>
                    <w:lock w:val="sdtLocked"/>
                    <w:placeholder>
                      <w:docPart w:val="58FD88D70892475E9B23FFE393437FE9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 xml:space="preserve">MACROBUTTON  SnrToggleCheckbox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>□是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54ECA648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董事、监事和高级管理人员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   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董事、监事和高级管理人员 [双击切换]"/>
                    <w:tag w:val="_GBC_112df9c6c4a74d50a1d6215812d594a1"/>
                    <w:id w:val="1952056855"/>
                    <w:lock w:val="sdtLocked"/>
                    <w:placeholder>
                      <w:docPart w:val="58FD88D70892475E9B23FFE393437FE9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 xml:space="preserve">MACROBUTTON  SnrToggleCheckbox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>□是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15B3EE1A" w14:textId="77777777" w:rsidR="00427644" w:rsidRDefault="00701804">
                <w:pPr>
                  <w:spacing w:line="360" w:lineRule="auto"/>
                  <w:rPr>
                    <w:rStyle w:val="20"/>
                    <w:rFonts w:ascii="宋体" w:eastAsia="宋体" w:hAnsi="宋体" w:cstheme="minorBidi"/>
                    <w:b w:val="0"/>
                    <w:bCs w:val="0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lastRenderedPageBreak/>
                  <w:t>其他：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主体股东身份（其他）"/>
                    <w:tag w:val="_GBC_d7a17bcbc51440618fc50fdc52222076"/>
                    <w:id w:val="302276044"/>
                    <w:lock w:val="sdtLocked"/>
                    <w:placeholder>
                      <w:docPart w:val="58FD88D70892475E9B23FFE393437FE9"/>
                    </w:placeholder>
                    <w:showingPlcHdr/>
                  </w:sdtPr>
                  <w:sdtEndPr/>
                  <w:sdtContent>
                    <w:r>
                      <w:rPr>
                        <w:rFonts w:hint="eastAsia"/>
                        <w:color w:val="333399"/>
                        <w:u w:val="single"/>
                      </w:rPr>
                      <w:t xml:space="preserve">　　　</w:t>
                    </w:r>
                  </w:sdtContent>
                </w:sdt>
              </w:p>
            </w:tc>
          </w:tr>
          <w:tr w:rsidR="00427644" w14:paraId="0D4EB9B2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43cc962cbc754f6dabec751086add6c8"/>
                <w:id w:val="274533447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5BBA4EC6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持股数量</w:t>
                    </w:r>
                  </w:p>
                </w:tc>
              </w:sdtContent>
            </w:sdt>
            <w:tc>
              <w:tcPr>
                <w:tcW w:w="6146" w:type="dxa"/>
                <w:vAlign w:val="center"/>
              </w:tcPr>
              <w:p w14:paraId="156CE30A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主体持股数量"/>
                    <w:tag w:val="_GBC_4143d597b0004f8e9f1176300477b6a2"/>
                    <w:id w:val="-53551370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5,400,000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40B19853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97afbe9b23c45fdbffd701ce9340ba3"/>
                <w:id w:val="-1146899177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2036AAF2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持股比例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主体持股比例"/>
                <w:tag w:val="_GBC_81cc305952c84435a61ffc390a3dac66"/>
                <w:id w:val="-1942371926"/>
                <w:lock w:val="sdtLocked"/>
              </w:sdtPr>
              <w:sdtEndPr/>
              <w:sdtContent>
                <w:tc>
                  <w:tcPr>
                    <w:tcW w:w="6146" w:type="dxa"/>
                    <w:vAlign w:val="center"/>
                  </w:tcPr>
                  <w:p w14:paraId="6C48D21D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1.62%</w:t>
                    </w:r>
                  </w:p>
                </w:tc>
              </w:sdtContent>
            </w:sdt>
          </w:tr>
          <w:tr w:rsidR="00427644" w14:paraId="14208543" w14:textId="77777777">
            <w:tc>
              <w:tcPr>
                <w:tcW w:w="2376" w:type="dxa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1ca0f09e379f4ffe93fbc33e5731aa44"/>
                  <w:id w:val="-1008362077"/>
                  <w:lock w:val="sdtLocked"/>
                </w:sdtPr>
                <w:sdtEndPr/>
                <w:sdtContent>
                  <w:p w14:paraId="782D704E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当前持股股份来源</w:t>
                    </w:r>
                  </w:p>
                </w:sdtContent>
              </w:sdt>
            </w:tc>
            <w:tc>
              <w:tcPr>
                <w:tcW w:w="6146" w:type="dxa"/>
                <w:vAlign w:val="center"/>
              </w:tcPr>
              <w:sdt>
                <w:sdtPr>
                  <w:rPr>
                    <w:rFonts w:ascii="宋体" w:eastAsia="宋体" w:hAnsi="宋体"/>
                    <w:sz w:val="24"/>
                    <w:szCs w:val="24"/>
                  </w:rPr>
                  <w:alias w:val="减持主体股份来源情况"/>
                  <w:tag w:val="_TUP_56e0b4890a824a5d83e321eb007ecfd4"/>
                  <w:id w:val="-1549911705"/>
                  <w:lock w:val="sdtLocked"/>
                </w:sdtPr>
                <w:sdtEndPr/>
                <w:sdtContent>
                  <w:p w14:paraId="023A5D7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/>
                          <w:sz w:val="24"/>
                          <w:szCs w:val="24"/>
                        </w:rPr>
                        <w:alias w:val="减持主体股份来源"/>
                        <w:tag w:val="_GBC_83a39afafe134f4497dd9fccaa8c2dd8"/>
                        <w:id w:val="295800122"/>
                        <w:lock w:val="sdtLocked"/>
                        <w:placeholder>
                          <w:docPart w:val="58FD88D70892475E9B23FFE393437FE9"/>
                        </w:placeholder>
                        <w:comboBox>
                          <w:listItem w:displayText="IPO前" w:value="IPO前"/>
                          <w:listItem w:displayText="非公开发行" w:value="非公开发行"/>
                          <w:listItem w:displayText="发行股份购买资产" w:value="发行股份购买资产"/>
                          <w:listItem w:displayText="集中竞价交易" w:value="集中竞价交易"/>
                          <w:listItem w:displayText="大宗交易" w:value="大宗交易"/>
                          <w:listItem w:displayText="协议转让" w:value="协议转让"/>
                          <w:listItem w:displayText="行政划转" w:value="行政划转"/>
                          <w:listItem w:displayText="司法划转" w:value="司法划转"/>
                          <w:listItem w:displayText="股权激励" w:value="股权激励"/>
                          <w:listItem w:displayText="继承" w:value="继承"/>
                          <w:listItem w:displayText="赠与" w:value="赠与"/>
                          <w:listItem w:displayText="其他方式" w:value="其他方式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IPO</w:t>
                        </w:r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前</w:t>
                        </w:r>
                      </w:sdtContent>
                    </w:sd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取得：</w:t>
                    </w:r>
                    <w:sdt>
                      <w:sdtPr>
                        <w:rPr>
                          <w:rFonts w:ascii="宋体" w:eastAsia="宋体" w:hAnsi="宋体"/>
                          <w:sz w:val="24"/>
                          <w:szCs w:val="24"/>
                        </w:rPr>
                        <w:alias w:val="减持主体股份来源数量"/>
                        <w:tag w:val="_GBC_835817a24ced4cae8859977f008fd229"/>
                        <w:id w:val="-380323490"/>
                        <w:lock w:val="sdtLocked"/>
                        <w:placeholder>
                          <w:docPart w:val="58FD88D70892475E9B23FFE393437FE9"/>
                        </w:placeholder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5,400,000</w:t>
                        </w:r>
                      </w:sdtContent>
                    </w:sd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股</w:t>
                    </w:r>
                  </w:p>
                </w:sdtContent>
              </w:sdt>
            </w:tc>
          </w:tr>
        </w:tbl>
        <w:p w14:paraId="3EA50574" w14:textId="77777777" w:rsidR="00427644" w:rsidRDefault="00701804">
          <w:pPr>
            <w:spacing w:line="360" w:lineRule="auto"/>
          </w:pPr>
        </w:p>
      </w:sdtContent>
    </w:sdt>
    <w:sdt>
      <w:sdtPr>
        <w:tag w:val="_SEC_086fa0d4dd8140fdb9bcde0f85d20c8f"/>
        <w:id w:val="69551950"/>
        <w:lock w:val="sdtLocked"/>
      </w:sdtPr>
      <w:sdtEndPr/>
      <w:sdtContent>
        <w:tbl>
          <w:tblPr>
            <w:tblStyle w:val="ab"/>
            <w:tblW w:w="0" w:type="auto"/>
            <w:tblLook w:val="04A0" w:firstRow="1" w:lastRow="0" w:firstColumn="1" w:lastColumn="0" w:noHBand="0" w:noVBand="1"/>
          </w:tblPr>
          <w:tblGrid>
            <w:gridCol w:w="2312"/>
            <w:gridCol w:w="5984"/>
          </w:tblGrid>
          <w:tr w:rsidR="00427644" w14:paraId="71A405DF" w14:textId="77777777">
            <w:sdt>
              <w:sdtPr>
                <w:tag w:val="_PLD_d9560cb81f47409fb3a74e0bac4070b4"/>
                <w:id w:val="-950088576"/>
                <w:lock w:val="sdtLocked"/>
              </w:sdtPr>
              <w:sdtEndPr>
                <w:rPr>
                  <w:rFonts w:ascii="宋体" w:eastAsia="宋体" w:hAnsi="宋体" w:hint="eastAsia"/>
                  <w:bCs/>
                  <w:sz w:val="24"/>
                  <w:szCs w:val="24"/>
                </w:rPr>
              </w:sdtEndPr>
              <w:sdtContent>
                <w:tc>
                  <w:tcPr>
                    <w:tcW w:w="2376" w:type="dxa"/>
                    <w:vAlign w:val="center"/>
                  </w:tcPr>
                  <w:p w14:paraId="3A7F136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bCs/>
                        <w:sz w:val="24"/>
                        <w:szCs w:val="24"/>
                      </w:rPr>
                      <w:t>股东名称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主体股东名称"/>
                <w:tag w:val="_GBC_c9a7cca6d9134522bb5d7e0f9ea13952"/>
                <w:id w:val="-997107080"/>
                <w:lock w:val="sdtLocked"/>
              </w:sdtPr>
              <w:sdtEndPr/>
              <w:sdtContent>
                <w:tc>
                  <w:tcPr>
                    <w:tcW w:w="6146" w:type="dxa"/>
                  </w:tcPr>
                  <w:p w14:paraId="381751A5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杨小林</w:t>
                    </w:r>
                  </w:p>
                </w:tc>
              </w:sdtContent>
            </w:sdt>
          </w:tr>
          <w:tr w:rsidR="00427644" w14:paraId="68B328CC" w14:textId="77777777">
            <w:sdt>
              <w:sdtPr>
                <w:rPr>
                  <w:rFonts w:ascii="宋体" w:eastAsia="宋体" w:hAnsi="宋体" w:hint="eastAsia"/>
                  <w:bCs/>
                  <w:sz w:val="24"/>
                  <w:szCs w:val="24"/>
                </w:rPr>
                <w:tag w:val="_PLD_b57a5b012cf94e539d97c13e67f8d5ad"/>
                <w:id w:val="-173964726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3C824189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bCs/>
                        <w:sz w:val="24"/>
                        <w:szCs w:val="24"/>
                      </w:rPr>
                      <w:t>股东身份</w:t>
                    </w:r>
                  </w:p>
                </w:tc>
              </w:sdtContent>
            </w:sdt>
            <w:tc>
              <w:tcPr>
                <w:tcW w:w="6146" w:type="dxa"/>
              </w:tcPr>
              <w:p w14:paraId="6C18F29E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控股股东、实</w:t>
                </w:r>
                <w:proofErr w:type="gramStart"/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控人及一致</w:t>
                </w:r>
                <w:proofErr w:type="gramEnd"/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行动人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控股股东、实控人及一致行动人 [双击切换]"/>
                    <w:tag w:val="_GBC_f694073081764d17aaff564eaf6859d9"/>
                    <w:id w:val="-1380307678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√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14208D0A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直接持股</w:t>
                </w:r>
                <w:r>
                  <w:rPr>
                    <w:rFonts w:ascii="Calibri" w:eastAsia="宋体" w:hAnsi="Calibri" w:cs="Calibri"/>
                    <w:sz w:val="24"/>
                    <w:szCs w:val="24"/>
                  </w:rPr>
                  <w:t>5%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以上股东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        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直接持股5%以上股东 [双击切换]"/>
                    <w:tag w:val="_GBC_fe2df962276c47d6a75b4c6d9f411732"/>
                    <w:id w:val="-845936926"/>
                    <w:lock w:val="sdtLocked"/>
                    <w:placeholder>
                      <w:docPart w:val="2308D6CCC07C474C8A942EEA9369B4E9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 xml:space="preserve">MACROBUTTON  SnrToggleCheckbox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>□是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3FCF7301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董事、监事和高级管理人员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 xml:space="preserve">     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是否：董事、监事和高级管理人员 [双击切换]"/>
                    <w:tag w:val="_GBC_112df9c6c4a74d50a1d6215812d594a1"/>
                    <w:id w:val="1188646349"/>
                    <w:lock w:val="sdtLocked"/>
                    <w:placeholder>
                      <w:docPart w:val="2308D6CCC07C474C8A942EEA9369B4E9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 xml:space="preserve">MACROBUTTON  SnrToggleCheckbox </w:instrTex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instrText>□是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MACROBUTTON  SnrToggleCheckbox □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>否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  <w:p w14:paraId="147BB3F3" w14:textId="77777777" w:rsidR="00427644" w:rsidRDefault="00701804">
                <w:pPr>
                  <w:spacing w:line="360" w:lineRule="auto"/>
                  <w:rPr>
                    <w:rStyle w:val="20"/>
                    <w:rFonts w:ascii="宋体" w:eastAsia="宋体" w:hAnsi="宋体" w:cstheme="minorBidi"/>
                    <w:b w:val="0"/>
                    <w:bCs w:val="0"/>
                    <w:sz w:val="24"/>
                    <w:szCs w:val="24"/>
                  </w:rPr>
                </w:pP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其他：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主体股东身份（其他）"/>
                    <w:tag w:val="_GBC_d7a17bcbc51440618fc50fdc52222076"/>
                    <w:id w:val="-179048285"/>
                    <w:lock w:val="sdtLocked"/>
                    <w:placeholder>
                      <w:docPart w:val="2308D6CCC07C474C8A942EEA9369B4E9"/>
                    </w:placeholder>
                    <w:showingPlcHdr/>
                  </w:sdtPr>
                  <w:sdtEndPr/>
                  <w:sdtContent>
                    <w:r>
                      <w:rPr>
                        <w:rFonts w:hint="eastAsia"/>
                        <w:color w:val="333399"/>
                        <w:u w:val="single"/>
                      </w:rPr>
                      <w:t xml:space="preserve">　　　</w:t>
                    </w:r>
                  </w:sdtContent>
                </w:sdt>
              </w:p>
            </w:tc>
          </w:tr>
          <w:tr w:rsidR="00427644" w14:paraId="5F8FA651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43cc962cbc754f6dabec751086add6c8"/>
                <w:id w:val="486363226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3C310ACD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持股数量</w:t>
                    </w:r>
                  </w:p>
                </w:tc>
              </w:sdtContent>
            </w:sdt>
            <w:tc>
              <w:tcPr>
                <w:tcW w:w="6146" w:type="dxa"/>
                <w:vAlign w:val="center"/>
              </w:tcPr>
              <w:p w14:paraId="40783B81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主体持股数量"/>
                    <w:tag w:val="_GBC_4143d597b0004f8e9f1176300477b6a2"/>
                    <w:id w:val="-538129914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1,730,000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4DD3F76F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97afbe9b23c45fdbffd701ce9340ba3"/>
                <w:id w:val="-1435202569"/>
                <w:lock w:val="sdtLocked"/>
              </w:sdtPr>
              <w:sdtEndPr/>
              <w:sdtContent>
                <w:tc>
                  <w:tcPr>
                    <w:tcW w:w="2376" w:type="dxa"/>
                    <w:vAlign w:val="center"/>
                  </w:tcPr>
                  <w:p w14:paraId="24EC6531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持股比例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主体持股比例"/>
                <w:tag w:val="_GBC_81cc305952c84435a61ffc390a3dac66"/>
                <w:id w:val="-593173871"/>
                <w:lock w:val="sdtLocked"/>
              </w:sdtPr>
              <w:sdtEndPr/>
              <w:sdtContent>
                <w:tc>
                  <w:tcPr>
                    <w:tcW w:w="6146" w:type="dxa"/>
                    <w:vAlign w:val="center"/>
                  </w:tcPr>
                  <w:p w14:paraId="1BF2D4A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0.52%</w:t>
                    </w:r>
                  </w:p>
                </w:tc>
              </w:sdtContent>
            </w:sdt>
          </w:tr>
          <w:tr w:rsidR="00427644" w14:paraId="59D20096" w14:textId="77777777">
            <w:tc>
              <w:tcPr>
                <w:tcW w:w="2376" w:type="dxa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1ca0f09e379f4ffe93fbc33e5731aa44"/>
                  <w:id w:val="829017029"/>
                  <w:lock w:val="sdtLocked"/>
                </w:sdtPr>
                <w:sdtEndPr/>
                <w:sdtContent>
                  <w:p w14:paraId="57C83A16" w14:textId="77777777" w:rsidR="00427644" w:rsidRDefault="00701804">
                    <w:pPr>
                      <w:adjustRightInd w:val="0"/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当前持股股份来源</w:t>
                    </w:r>
                  </w:p>
                </w:sdtContent>
              </w:sdt>
            </w:tc>
            <w:tc>
              <w:tcPr>
                <w:tcW w:w="6146" w:type="dxa"/>
                <w:vAlign w:val="center"/>
              </w:tcPr>
              <w:sdt>
                <w:sdtPr>
                  <w:rPr>
                    <w:rFonts w:ascii="宋体" w:eastAsia="宋体" w:hAnsi="宋体"/>
                    <w:sz w:val="24"/>
                    <w:szCs w:val="24"/>
                  </w:rPr>
                  <w:alias w:val="减持主体股份来源情况"/>
                  <w:tag w:val="_TUP_56e0b4890a824a5d83e321eb007ecfd4"/>
                  <w:id w:val="-1227142367"/>
                  <w:lock w:val="sdtLocked"/>
                </w:sdtPr>
                <w:sdtEndPr/>
                <w:sdtContent>
                  <w:p w14:paraId="376932E3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/>
                          <w:sz w:val="24"/>
                          <w:szCs w:val="24"/>
                        </w:rPr>
                        <w:alias w:val="减持主体股份来源"/>
                        <w:tag w:val="_GBC_83a39afafe134f4497dd9fccaa8c2dd8"/>
                        <w:id w:val="-2144421016"/>
                        <w:lock w:val="sdtLocked"/>
                        <w:placeholder>
                          <w:docPart w:val="2308D6CCC07C474C8A942EEA9369B4E9"/>
                        </w:placeholder>
                        <w:comboBox>
                          <w:listItem w:displayText="IPO前" w:value="IPO前"/>
                          <w:listItem w:displayText="非公开发行" w:value="非公开发行"/>
                          <w:listItem w:displayText="发行股份购买资产" w:value="发行股份购买资产"/>
                          <w:listItem w:displayText="集中竞价交易" w:value="集中竞价交易"/>
                          <w:listItem w:displayText="大宗交易" w:value="大宗交易"/>
                          <w:listItem w:displayText="协议转让" w:value="协议转让"/>
                          <w:listItem w:displayText="行政划转" w:value="行政划转"/>
                          <w:listItem w:displayText="司法划转" w:value="司法划转"/>
                          <w:listItem w:displayText="股权激励" w:value="股权激励"/>
                          <w:listItem w:displayText="继承" w:value="继承"/>
                          <w:listItem w:displayText="赠与" w:value="赠与"/>
                          <w:listItem w:displayText="其他方式" w:value="其他方式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IPO</w:t>
                        </w:r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前</w:t>
                        </w:r>
                      </w:sdtContent>
                    </w:sd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取得：</w:t>
                    </w:r>
                    <w:sdt>
                      <w:sdtPr>
                        <w:rPr>
                          <w:rFonts w:ascii="宋体" w:eastAsia="宋体" w:hAnsi="宋体"/>
                          <w:sz w:val="24"/>
                          <w:szCs w:val="24"/>
                        </w:rPr>
                        <w:alias w:val="减持主体股份来源数量"/>
                        <w:tag w:val="_GBC_835817a24ced4cae8859977f008fd229"/>
                        <w:id w:val="-232015524"/>
                        <w:lock w:val="sdtLocked"/>
                        <w:placeholder>
                          <w:docPart w:val="2308D6CCC07C474C8A942EEA9369B4E9"/>
                        </w:placeholder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1,730,000</w:t>
                        </w:r>
                      </w:sdtContent>
                    </w:sd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股</w:t>
                    </w:r>
                  </w:p>
                </w:sdtContent>
              </w:sdt>
            </w:tc>
          </w:tr>
        </w:tbl>
        <w:p w14:paraId="686D5754" w14:textId="77777777" w:rsidR="00427644" w:rsidRDefault="00701804">
          <w:pPr>
            <w:spacing w:line="360" w:lineRule="auto"/>
            <w:rPr>
              <w:rFonts w:ascii="宋体" w:eastAsia="宋体" w:hAnsi="宋体"/>
              <w:sz w:val="24"/>
              <w:szCs w:val="24"/>
            </w:rPr>
          </w:pPr>
        </w:p>
      </w:sdtContent>
    </w:sdt>
    <w:sdt>
      <w:sdtP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alias w:val="选项模块:减持主体间存在一致行动关系"/>
        <w:tag w:val="_SEC_89bf49fe321446d38dc28e8d236aae85"/>
        <w:id w:val="94527735"/>
        <w:lock w:val="sdtLocked"/>
        <w:placeholder>
          <w:docPart w:val="GBC22222222222222222222222222222"/>
        </w:placeholder>
      </w:sdtPr>
      <w:sdtEndPr>
        <w:rPr>
          <w:rFonts w:asciiTheme="minorHAnsi" w:hAnsiTheme="minorHAnsi" w:cstheme="minorBidi"/>
          <w:color w:val="auto"/>
          <w:kern w:val="2"/>
          <w:sz w:val="21"/>
          <w:szCs w:val="22"/>
        </w:rPr>
      </w:sdtEndPr>
      <w:sdtContent>
        <w:p w14:paraId="12968475" w14:textId="77777777" w:rsidR="00427644" w:rsidRDefault="00701804">
          <w:pPr>
            <w:widowControl/>
            <w:spacing w:line="360" w:lineRule="auto"/>
            <w:ind w:firstLineChars="177" w:firstLine="425"/>
            <w:jc w:val="left"/>
            <w:rPr>
              <w:rFonts w:asciiTheme="minorEastAsia" w:hAnsiTheme="minorEastAsia" w:cs="宋体"/>
              <w:color w:val="000000"/>
              <w:kern w:val="0"/>
              <w:sz w:val="24"/>
              <w:szCs w:val="24"/>
            </w:rPr>
          </w:pPr>
          <w:r>
            <w:rPr>
              <w:rFonts w:asciiTheme="minorEastAsia" w:hAnsiTheme="minorEastAsia" w:cs="宋体" w:hint="eastAsia"/>
              <w:color w:val="000000"/>
              <w:kern w:val="0"/>
              <w:sz w:val="24"/>
              <w:szCs w:val="24"/>
            </w:rPr>
            <w:t>上述减</w:t>
          </w:r>
          <w:proofErr w:type="gramStart"/>
          <w:r>
            <w:rPr>
              <w:rFonts w:asciiTheme="minorEastAsia" w:hAnsiTheme="minorEastAsia" w:cs="宋体" w:hint="eastAsia"/>
              <w:color w:val="000000"/>
              <w:kern w:val="0"/>
              <w:sz w:val="24"/>
              <w:szCs w:val="24"/>
            </w:rPr>
            <w:t>持主体</w:t>
          </w:r>
          <w:proofErr w:type="gramEnd"/>
          <w:r>
            <w:rPr>
              <w:rFonts w:asciiTheme="minorEastAsia" w:hAnsiTheme="minorEastAsia" w:cs="宋体" w:hint="eastAsia"/>
              <w:color w:val="000000"/>
              <w:kern w:val="0"/>
              <w:sz w:val="24"/>
              <w:szCs w:val="24"/>
            </w:rPr>
            <w:t>存在一致行动人：</w:t>
          </w:r>
        </w:p>
        <w:tbl>
          <w:tblPr>
            <w:tblStyle w:val="ab"/>
            <w:tblW w:w="5000" w:type="pct"/>
            <w:tblLook w:val="04A0" w:firstRow="1" w:lastRow="0" w:firstColumn="1" w:lastColumn="0" w:noHBand="0" w:noVBand="1"/>
          </w:tblPr>
          <w:tblGrid>
            <w:gridCol w:w="934"/>
            <w:gridCol w:w="2602"/>
            <w:gridCol w:w="1832"/>
            <w:gridCol w:w="1221"/>
            <w:gridCol w:w="1707"/>
          </w:tblGrid>
          <w:tr w:rsidR="00427644" w14:paraId="7FB031D7" w14:textId="77777777">
            <w:tc>
              <w:tcPr>
                <w:tcW w:w="563" w:type="pct"/>
                <w:vAlign w:val="center"/>
              </w:tcPr>
              <w:p w14:paraId="2396E4EF" w14:textId="77777777" w:rsidR="00427644" w:rsidRDefault="00427644">
                <w:pPr>
                  <w:widowControl/>
                  <w:spacing w:line="360" w:lineRule="auto"/>
                  <w:jc w:val="center"/>
                  <w:rPr>
                    <w:rFonts w:asciiTheme="minorEastAsia" w:hAnsiTheme="minorEastAsia" w:cs="宋体"/>
                    <w:color w:val="000000"/>
                    <w:kern w:val="0"/>
                    <w:sz w:val="24"/>
                    <w:szCs w:val="24"/>
                  </w:rPr>
                </w:pPr>
              </w:p>
            </w:tc>
            <w:sdt>
              <w:sdtPr>
                <w:tag w:val="_PLD_c8b0419df8634e499d1c6695a71fd170"/>
                <w:id w:val="1774354763"/>
                <w:lock w:val="sdtLocked"/>
              </w:sdtPr>
              <w:sdtEndPr/>
              <w:sdtContent>
                <w:tc>
                  <w:tcPr>
                    <w:tcW w:w="1568" w:type="pct"/>
                    <w:vAlign w:val="center"/>
                  </w:tcPr>
                  <w:p w14:paraId="6ED960FD" w14:textId="77777777" w:rsidR="00427644" w:rsidRDefault="00701804">
                    <w:pPr>
                      <w:widowControl/>
                      <w:spacing w:line="360" w:lineRule="auto"/>
                      <w:jc w:val="center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股东名称</w:t>
                    </w:r>
                  </w:p>
                </w:tc>
              </w:sdtContent>
            </w:sdt>
            <w:sdt>
              <w:sdtPr>
                <w:tag w:val="_PLD_5b747c6793a545348d85874e76f25e5a"/>
                <w:id w:val="1771735929"/>
                <w:lock w:val="sdtLocked"/>
              </w:sdtPr>
              <w:sdtEndPr/>
              <w:sdtContent>
                <w:tc>
                  <w:tcPr>
                    <w:tcW w:w="1104" w:type="pct"/>
                    <w:vAlign w:val="center"/>
                  </w:tcPr>
                  <w:p w14:paraId="246AC4A5" w14:textId="77777777" w:rsidR="00427644" w:rsidRDefault="00701804">
                    <w:pPr>
                      <w:widowControl/>
                      <w:spacing w:line="360" w:lineRule="auto"/>
                      <w:jc w:val="center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持股数量</w:t>
                    </w:r>
                  </w:p>
                  <w:p w14:paraId="2F06B5CD" w14:textId="77777777" w:rsidR="00427644" w:rsidRDefault="00701804">
                    <w:pPr>
                      <w:widowControl/>
                      <w:spacing w:line="360" w:lineRule="auto"/>
                      <w:jc w:val="center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（股）</w:t>
                    </w:r>
                  </w:p>
                </w:tc>
              </w:sdtContent>
            </w:sdt>
            <w:sdt>
              <w:sdtPr>
                <w:tag w:val="_PLD_03be497f455440cfbe8591b234c82e70"/>
                <w:id w:val="205767511"/>
                <w:lock w:val="sdtLocked"/>
              </w:sdtPr>
              <w:sdtEndPr/>
              <w:sdtContent>
                <w:tc>
                  <w:tcPr>
                    <w:tcW w:w="736" w:type="pct"/>
                    <w:vAlign w:val="center"/>
                  </w:tcPr>
                  <w:p w14:paraId="2F79345E" w14:textId="77777777" w:rsidR="00427644" w:rsidRDefault="00701804">
                    <w:pPr>
                      <w:widowControl/>
                      <w:spacing w:line="360" w:lineRule="auto"/>
                      <w:jc w:val="center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持股比例</w:t>
                    </w:r>
                  </w:p>
                </w:tc>
              </w:sdtContent>
            </w:sdt>
            <w:sdt>
              <w:sdtPr>
                <w:tag w:val="_PLD_5c80ff4862ff4305a35965382caf6c89"/>
                <w:id w:val="972644132"/>
                <w:lock w:val="sdtLocked"/>
              </w:sdtPr>
              <w:sdtEndPr/>
              <w:sdtContent>
                <w:tc>
                  <w:tcPr>
                    <w:tcW w:w="1029" w:type="pct"/>
                    <w:vAlign w:val="center"/>
                  </w:tcPr>
                  <w:p w14:paraId="57DACB25" w14:textId="77777777" w:rsidR="00427644" w:rsidRDefault="00701804">
                    <w:pPr>
                      <w:widowControl/>
                      <w:spacing w:line="360" w:lineRule="auto"/>
                      <w:jc w:val="center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一致行动关系形成原因</w:t>
                    </w:r>
                  </w:p>
                </w:tc>
              </w:sdtContent>
            </w:sdt>
          </w:tr>
          <w:sdt>
            <w:sdtP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alias w:val="减持主体间一致行动关系"/>
              <w:tag w:val="_TUP_fc034db7c3bc4dde92428080eb129a92"/>
              <w:id w:val="26766549"/>
              <w:lock w:val="sdtLocked"/>
              <w:placeholder>
                <w:docPart w:val="E7FFC28731F74522846E68A9282F8152"/>
              </w:placeholder>
            </w:sdtPr>
            <w:sdtEndPr>
              <w:rPr>
                <w:rFonts w:hint="default"/>
              </w:rPr>
            </w:sdtEndPr>
            <w:sdtContent>
              <w:tr w:rsidR="00427644" w14:paraId="0735C69B" w14:textId="77777777">
                <w:sdt>
                  <w:sdtPr>
                    <w:rPr>
                      <w:rFonts w:asciiTheme="minorEastAsia" w:hAnsiTheme="minorEastAsia" w:cs="宋体" w:hint="eastAsia"/>
                      <w:color w:val="000000"/>
                      <w:kern w:val="0"/>
                      <w:sz w:val="24"/>
                      <w:szCs w:val="24"/>
                    </w:rPr>
                    <w:alias w:val="减持主体一致行动人分组"/>
                    <w:tag w:val="_GBC_179423e6d61846398f378f5459d3cd8f"/>
                    <w:id w:val="1368105158"/>
                    <w:lock w:val="sdtLocked"/>
                  </w:sdtPr>
                  <w:sdtEndPr/>
                  <w:sdtContent>
                    <w:tc>
                      <w:tcPr>
                        <w:tcW w:w="563" w:type="pct"/>
                        <w:vMerge w:val="restart"/>
                      </w:tcPr>
                      <w:p w14:paraId="2574F86C" w14:textId="77777777" w:rsidR="00427644" w:rsidRDefault="00701804">
                        <w:pPr>
                          <w:widowControl/>
                          <w:spacing w:line="360" w:lineRule="auto"/>
                          <w:jc w:val="left"/>
                          <w:rPr>
                            <w:rFonts w:asciiTheme="minorEastAsia" w:hAnsiTheme="minorEastAsia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EastAsia" w:hAnsiTheme="minorEastAsia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第一组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EastAsia" w:hAnsiTheme="minorEastAsia" w:cs="宋体" w:hint="eastAsia"/>
                      <w:color w:val="000000"/>
                      <w:kern w:val="0"/>
                      <w:sz w:val="24"/>
                      <w:szCs w:val="24"/>
                    </w:rPr>
                    <w:alias w:val="减持主体股东名称"/>
                    <w:tag w:val="_GBC_9f337461e6004283a4c68f4d6acfbd87"/>
                    <w:id w:val="523678979"/>
                    <w:lock w:val="sdtLocked"/>
                    <w:comboBox>
                      <w:listItem w:displayText="秦勇" w:value="秦勇"/>
                      <w:listItem w:displayText="杨厚群" w:value="杨厚群"/>
                      <w:listItem w:displayText="杨小林" w:value="杨小林"/>
                    </w:comboBox>
                  </w:sdtPr>
                  <w:sdtEndPr/>
                  <w:sdtContent>
                    <w:tc>
                      <w:tcPr>
                        <w:tcW w:w="1568" w:type="pct"/>
                      </w:tcPr>
                      <w:p w14:paraId="136B0FB1" w14:textId="77777777" w:rsidR="00427644" w:rsidRDefault="00701804">
                        <w:pPr>
                          <w:widowControl/>
                          <w:spacing w:line="360" w:lineRule="auto"/>
                          <w:jc w:val="left"/>
                          <w:rPr>
                            <w:rFonts w:asciiTheme="minorEastAsia" w:hAnsiTheme="minorEastAsia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EastAsia" w:hAnsiTheme="minorEastAsia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杨厚群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EastAsia" w:hAnsiTheme="minorEastAsia" w:cs="宋体"/>
                      <w:color w:val="000000"/>
                      <w:kern w:val="0"/>
                      <w:sz w:val="24"/>
                      <w:szCs w:val="24"/>
                    </w:rPr>
                    <w:alias w:val="减持主体持股数量"/>
                    <w:tag w:val="_GBC_a403fcd2e95c4b988dae732e649fee71"/>
                    <w:id w:val="-1607348865"/>
                    <w:lock w:val="sdtLocked"/>
                    <w:text/>
                  </w:sdtPr>
                  <w:sdtEndPr/>
                  <w:sdtContent>
                    <w:tc>
                      <w:tcPr>
                        <w:tcW w:w="1104" w:type="pct"/>
                      </w:tcPr>
                      <w:p w14:paraId="0D45C595" w14:textId="77777777" w:rsidR="00427644" w:rsidRDefault="00701804">
                        <w:pPr>
                          <w:widowControl/>
                          <w:spacing w:line="360" w:lineRule="auto"/>
                          <w:jc w:val="right"/>
                          <w:rPr>
                            <w:rFonts w:asciiTheme="minorEastAsia" w:hAnsiTheme="minorEastAsia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EastAsia" w:hAnsiTheme="minorEastAsia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>7,500,000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EastAsia" w:hAnsiTheme="minorEastAsia" w:cs="宋体"/>
                      <w:color w:val="000000"/>
                      <w:kern w:val="0"/>
                      <w:sz w:val="24"/>
                      <w:szCs w:val="24"/>
                    </w:rPr>
                    <w:alias w:val="减持主体持股比例"/>
                    <w:tag w:val="_GBC_8ab9f54333f2401c9a59dbc590668c73"/>
                    <w:id w:val="-483862597"/>
                    <w:lock w:val="sdtLocked"/>
                    <w:text/>
                  </w:sdtPr>
                  <w:sdtEndPr/>
                  <w:sdtContent>
                    <w:tc>
                      <w:tcPr>
                        <w:tcW w:w="736" w:type="pct"/>
                      </w:tcPr>
                      <w:p w14:paraId="48B99528" w14:textId="77777777" w:rsidR="00427644" w:rsidRDefault="00701804">
                        <w:pPr>
                          <w:widowControl/>
                          <w:spacing w:line="360" w:lineRule="auto"/>
                          <w:jc w:val="right"/>
                          <w:rPr>
                            <w:rFonts w:asciiTheme="minorEastAsia" w:hAnsiTheme="minorEastAsia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EastAsia" w:hAnsiTheme="minorEastAsia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>2.25%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EastAsia" w:hAnsiTheme="minorEastAsia" w:cs="宋体"/>
                      <w:color w:val="000000"/>
                      <w:kern w:val="0"/>
                      <w:sz w:val="24"/>
                      <w:szCs w:val="24"/>
                    </w:rPr>
                    <w:alias w:val="一致行动关系形成原因"/>
                    <w:tag w:val="_GBC_6ed5454656874cc6aac976d0fa1efe26"/>
                    <w:id w:val="2024201361"/>
                    <w:lock w:val="sdtLocked"/>
                  </w:sdtPr>
                  <w:sdtEndPr/>
                  <w:sdtContent>
                    <w:tc>
                      <w:tcPr>
                        <w:tcW w:w="1029" w:type="pct"/>
                      </w:tcPr>
                      <w:p w14:paraId="129C09EF" w14:textId="77777777" w:rsidR="00427644" w:rsidRDefault="00701804">
                        <w:pPr>
                          <w:widowControl/>
                          <w:spacing w:line="360" w:lineRule="auto"/>
                          <w:jc w:val="left"/>
                          <w:rPr>
                            <w:rFonts w:asciiTheme="minorEastAsia" w:hAnsiTheme="minorEastAsia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EastAsia" w:hAnsiTheme="minorEastAsia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杨厚群与杨泽民系兄妹关系</w:t>
                        </w:r>
                      </w:p>
                    </w:tc>
                  </w:sdtContent>
                </w:sdt>
              </w:tr>
            </w:sdtContent>
          </w:sdt>
          <w:tr w:rsidR="00427644" w14:paraId="35B83B35" w14:textId="77777777">
            <w:tc>
              <w:tcPr>
                <w:tcW w:w="563" w:type="pct"/>
                <w:vMerge/>
              </w:tcPr>
              <w:p w14:paraId="3510E54D" w14:textId="77777777" w:rsidR="00427644" w:rsidRDefault="00427644"/>
            </w:tc>
            <w:sdt>
              <w:sdtPr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348226707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64398F44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秦勇</w:t>
                    </w:r>
                  </w:p>
                </w:tc>
              </w:sdtContent>
            </w:sdt>
            <w:tc>
              <w:tcPr>
                <w:tcW w:w="1104" w:type="pct"/>
              </w:tcPr>
              <w:p w14:paraId="0F3A0ACF" w14:textId="77777777" w:rsidR="00427644" w:rsidRDefault="00701804">
                <w:pPr>
                  <w:widowControl/>
                  <w:spacing w:line="360" w:lineRule="auto"/>
                  <w:jc w:val="right"/>
                  <w:rPr>
                    <w:rFonts w:asciiTheme="minorEastAsia" w:hAnsiTheme="minorEastAsia" w:cs="宋体"/>
                    <w:kern w:val="0"/>
                    <w:sz w:val="24"/>
                    <w:szCs w:val="24"/>
                  </w:rPr>
                </w:pPr>
                <w:sdt>
                  <w:sdtPr>
                    <w:rPr>
                      <w:rFonts w:asciiTheme="minorEastAsia" w:hAnsiTheme="minorEastAsia" w:cs="宋体"/>
                      <w:kern w:val="0"/>
                      <w:sz w:val="24"/>
                      <w:szCs w:val="24"/>
                    </w:rPr>
                    <w:alias w:val="减持主体持股数量"/>
                    <w:tag w:val="_GBC_a403fcd2e95c4b988dae732e649fee71"/>
                    <w:id w:val="393081888"/>
                    <w:lock w:val="sdtLocked"/>
                    <w:showingPlcHdr/>
                    <w:text/>
                  </w:sdtPr>
                  <w:sdtEndPr/>
                  <w:sdtContent>
                    <w:r>
                      <w:rPr>
                        <w:rFonts w:hint="eastAsia"/>
                      </w:rPr>
                      <w:t xml:space="preserve">　</w:t>
                    </w:r>
                  </w:sdtContent>
                </w:sdt>
                <w:r>
                  <w:t xml:space="preserve"> </w:t>
                </w:r>
                <w:r>
                  <w:rPr>
                    <w:rFonts w:asciiTheme="minorEastAsia" w:hAnsiTheme="minorEastAsia" w:cs="宋体"/>
                    <w:kern w:val="0"/>
                    <w:sz w:val="24"/>
                    <w:szCs w:val="24"/>
                  </w:rPr>
                  <w:t>5,400,000</w:t>
                </w:r>
              </w:p>
            </w:tc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-1714653932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40BD5847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1.62%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-249425104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3AF074A9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秦勇与秦惠兰系姐妹关系</w:t>
                    </w:r>
                  </w:p>
                </w:tc>
              </w:sdtContent>
            </w:sdt>
          </w:tr>
          <w:tr w:rsidR="00427644" w14:paraId="5A7759F9" w14:textId="77777777">
            <w:tc>
              <w:tcPr>
                <w:tcW w:w="563" w:type="pct"/>
                <w:vMerge/>
              </w:tcPr>
              <w:p w14:paraId="77C4227D" w14:textId="77777777" w:rsidR="00427644" w:rsidRDefault="00427644"/>
            </w:tc>
            <w:sdt>
              <w:sdtPr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-183284078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3A6C0521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杨小林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数量"/>
                <w:tag w:val="_GBC_a403fcd2e95c4b988dae732e649fee71"/>
                <w:id w:val="-1963263549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5D0D963B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1,730,000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588585028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6D494E11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0.52%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1153260242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3044CCF3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杨小林与杨泽民系兄弟关系</w:t>
                    </w:r>
                  </w:p>
                </w:tc>
              </w:sdtContent>
            </w:sdt>
          </w:tr>
          <w:tr w:rsidR="00427644" w14:paraId="4713F229" w14:textId="77777777">
            <w:tc>
              <w:tcPr>
                <w:tcW w:w="563" w:type="pct"/>
                <w:vMerge/>
              </w:tcPr>
              <w:p w14:paraId="2FC37B2D" w14:textId="77777777" w:rsidR="00427644" w:rsidRDefault="00427644"/>
            </w:tc>
            <w:sdt>
              <w:sdtPr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-2045351560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79593F64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杨泽民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数量"/>
                <w:tag w:val="_GBC_a403fcd2e95c4b988dae732e649fee71"/>
                <w:id w:val="1801728770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6FE1DB8F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52,618,391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577948270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46B0DD15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15.79%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1039629593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0A1E4A45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杨泽民与秦惠兰系夫妻关系，并签署《一致行动协议》</w:t>
                    </w:r>
                  </w:p>
                </w:tc>
              </w:sdtContent>
            </w:sdt>
          </w:tr>
          <w:tr w:rsidR="00427644" w14:paraId="04415D7C" w14:textId="77777777">
            <w:tc>
              <w:tcPr>
                <w:tcW w:w="563" w:type="pct"/>
                <w:vMerge/>
              </w:tcPr>
              <w:p w14:paraId="633DF877" w14:textId="77777777" w:rsidR="00427644" w:rsidRDefault="00427644"/>
            </w:tc>
            <w:sdt>
              <w:sdtPr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1929079608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5B71EACF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秦惠兰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数量"/>
                <w:tag w:val="_GBC_a403fcd2e95c4b988dae732e649fee71"/>
                <w:id w:val="-1800522626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3C49F186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40,841,700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621734889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7BC371DA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2.26%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-1144036808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13F39FAD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杨泽民与秦惠兰系夫妻关系，并签署《一致行动协议》</w:t>
                    </w:r>
                  </w:p>
                </w:tc>
              </w:sdtContent>
            </w:sdt>
          </w:tr>
          <w:tr w:rsidR="00427644" w14:paraId="74B59F4D" w14:textId="77777777">
            <w:tc>
              <w:tcPr>
                <w:tcW w:w="563" w:type="pct"/>
                <w:vMerge/>
              </w:tcPr>
              <w:p w14:paraId="5AAC02E9" w14:textId="77777777" w:rsidR="00427644" w:rsidRDefault="00427644"/>
            </w:tc>
            <w:sdt>
              <w:sdtPr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1560203324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13F88C93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杨耀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数量"/>
                <w:tag w:val="_GBC_a403fcd2e95c4b988dae732e649fee71"/>
                <w:id w:val="-171118973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41359468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18,000,050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-2069104345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3F8B2BAE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5.40%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-1155142126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59177A24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杨耀系杨泽民</w:t>
                    </w:r>
                    <w:proofErr w:type="gramEnd"/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与秦惠兰之子，并签署《一致行动协议》。</w:t>
                    </w:r>
                  </w:p>
                </w:tc>
              </w:sdtContent>
            </w:sdt>
          </w:tr>
          <w:tr w:rsidR="00427644" w14:paraId="73C8A5AE" w14:textId="77777777">
            <w:tc>
              <w:tcPr>
                <w:tcW w:w="563" w:type="pct"/>
                <w:vMerge/>
              </w:tcPr>
              <w:p w14:paraId="76AD4036" w14:textId="77777777" w:rsidR="00427644" w:rsidRDefault="00427644"/>
            </w:tc>
            <w:sdt>
              <w:sdtPr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-2017521807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6F853F8A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杨秦</w:t>
                    </w:r>
                    <w:proofErr w:type="gramEnd"/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数量"/>
                <w:tag w:val="_GBC_a403fcd2e95c4b988dae732e649fee71"/>
                <w:id w:val="-1281717346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65E38EEF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18,015,000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-1824188184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65EF6620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5.41%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-1127553772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2C2DCAC5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杨秦系</w:t>
                    </w:r>
                    <w:proofErr w:type="gramEnd"/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杨泽民与秦惠兰之女，并签署《一致行动协议》。</w:t>
                    </w:r>
                  </w:p>
                </w:tc>
              </w:sdtContent>
            </w:sdt>
          </w:tr>
          <w:tr w:rsidR="00427644" w14:paraId="11EEC246" w14:textId="77777777">
            <w:tc>
              <w:tcPr>
                <w:tcW w:w="563" w:type="pct"/>
                <w:vMerge/>
              </w:tcPr>
              <w:p w14:paraId="7388F44D" w14:textId="77777777" w:rsidR="00427644" w:rsidRDefault="00427644"/>
            </w:tc>
            <w:sdt>
              <w:sdtPr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-1874302186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681123FC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皮天彬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数量"/>
                <w:tag w:val="_GBC_a403fcd2e95c4b988dae732e649fee71"/>
                <w:id w:val="-2126075608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749E57AE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375,000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-675962592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7996A5F1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  <w:t>0.11%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-1517303546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236918F2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kern w:val="0"/>
                        <w:sz w:val="24"/>
                        <w:szCs w:val="24"/>
                      </w:rPr>
                      <w:t>皮天彬与杨秦系公媳关系。</w:t>
                    </w:r>
                  </w:p>
                </w:tc>
              </w:sdtContent>
            </w:sdt>
          </w:tr>
          <w:tr w:rsidR="00427644" w14:paraId="52048FEF" w14:textId="77777777">
            <w:tc>
              <w:tcPr>
                <w:tcW w:w="563" w:type="pct"/>
                <w:vMerge/>
              </w:tcPr>
              <w:p w14:paraId="0F9FC06A" w14:textId="77777777" w:rsidR="00427644" w:rsidRDefault="00427644">
                <w:pPr>
                  <w:widowControl/>
                  <w:spacing w:line="360" w:lineRule="auto"/>
                  <w:jc w:val="left"/>
                  <w:rPr>
                    <w:rFonts w:asciiTheme="minorEastAsia" w:hAnsiTheme="minorEastAsia" w:cs="宋体"/>
                    <w:color w:val="000000"/>
                    <w:kern w:val="0"/>
                    <w:sz w:val="24"/>
                    <w:szCs w:val="24"/>
                  </w:rPr>
                </w:pPr>
              </w:p>
            </w:tc>
            <w:sdt>
              <w:sdtP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alias w:val="减持主体股东名称"/>
                <w:tag w:val="_GBC_9f337461e6004283a4c68f4d6acfbd87"/>
                <w:id w:val="1696114781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1568" w:type="pct"/>
                  </w:tcPr>
                  <w:p w14:paraId="7EA552D5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隆志钢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alias w:val="减持主体持股数量"/>
                <w:tag w:val="_GBC_a403fcd2e95c4b988dae732e649fee71"/>
                <w:id w:val="1814288856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2767BBA7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  <w:t>116,000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alias w:val="减持主体持股比例"/>
                <w:tag w:val="_GBC_8ab9f54333f2401c9a59dbc590668c73"/>
                <w:id w:val="-1932662837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5196BC53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  <w:t>0.03%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alias w:val="一致行动关系形成原因"/>
                <w:tag w:val="_GBC_6ed5454656874cc6aac976d0fa1efe26"/>
                <w:id w:val="-863743903"/>
                <w:lock w:val="sdtLocked"/>
              </w:sdtPr>
              <w:sdtEndPr/>
              <w:sdtContent>
                <w:tc>
                  <w:tcPr>
                    <w:tcW w:w="1029" w:type="pct"/>
                  </w:tcPr>
                  <w:p w14:paraId="1EC3A102" w14:textId="77777777" w:rsidR="00427644" w:rsidRDefault="00701804">
                    <w:pPr>
                      <w:widowControl/>
                      <w:spacing w:line="360" w:lineRule="auto"/>
                      <w:jc w:val="left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隆志钢与秦勇系夫妻关系。</w:t>
                    </w:r>
                  </w:p>
                </w:tc>
              </w:sdtContent>
            </w:sdt>
          </w:tr>
          <w:tr w:rsidR="00427644" w14:paraId="024528F1" w14:textId="77777777">
            <w:tc>
              <w:tcPr>
                <w:tcW w:w="563" w:type="pct"/>
                <w:vMerge/>
              </w:tcPr>
              <w:p w14:paraId="1412A53C" w14:textId="77777777" w:rsidR="00427644" w:rsidRDefault="00427644">
                <w:pPr>
                  <w:widowControl/>
                  <w:spacing w:line="360" w:lineRule="auto"/>
                  <w:jc w:val="center"/>
                  <w:rPr>
                    <w:rFonts w:asciiTheme="minorEastAsia" w:hAnsiTheme="minorEastAsia" w:cs="宋体"/>
                    <w:color w:val="000000"/>
                    <w:kern w:val="0"/>
                    <w:sz w:val="24"/>
                    <w:szCs w:val="24"/>
                  </w:rPr>
                </w:pPr>
              </w:p>
            </w:tc>
            <w:sdt>
              <w:sdtPr>
                <w:tag w:val="_PLD_ff31d966af78419a864c7d7767156dc7"/>
                <w:id w:val="-472823954"/>
                <w:lock w:val="sdtLocked"/>
              </w:sdtPr>
              <w:sdtEndPr/>
              <w:sdtContent>
                <w:tc>
                  <w:tcPr>
                    <w:tcW w:w="1568" w:type="pct"/>
                  </w:tcPr>
                  <w:p w14:paraId="2A59A75F" w14:textId="77777777" w:rsidR="00427644" w:rsidRDefault="00701804">
                    <w:pPr>
                      <w:widowControl/>
                      <w:spacing w:line="360" w:lineRule="auto"/>
                      <w:jc w:val="center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合计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alias w:val="减持主体一致行动人持股数量"/>
                <w:tag w:val="_GBC_8eb5cc4f4a154bdcb276e721efad2689"/>
                <w:id w:val="-1842304702"/>
                <w:lock w:val="sdtLocked"/>
                <w:text/>
              </w:sdtPr>
              <w:sdtEndPr/>
              <w:sdtContent>
                <w:tc>
                  <w:tcPr>
                    <w:tcW w:w="1104" w:type="pct"/>
                  </w:tcPr>
                  <w:p w14:paraId="4C76A04F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  <w:t>144,596,141</w:t>
                    </w:r>
                  </w:p>
                </w:tc>
              </w:sdtContent>
            </w:sdt>
            <w:sdt>
              <w:sdtP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alias w:val="减持主体一致行动人持股比例"/>
                <w:tag w:val="_GBC_e05c86d67d8f4f8cb236d1fb50265424"/>
                <w:id w:val="-1496172187"/>
                <w:lock w:val="sdtLocked"/>
                <w:text/>
              </w:sdtPr>
              <w:sdtEndPr/>
              <w:sdtContent>
                <w:tc>
                  <w:tcPr>
                    <w:tcW w:w="736" w:type="pct"/>
                  </w:tcPr>
                  <w:p w14:paraId="7DF0C465" w14:textId="77777777" w:rsidR="00427644" w:rsidRDefault="00701804">
                    <w:pPr>
                      <w:widowControl/>
                      <w:spacing w:line="360" w:lineRule="auto"/>
                      <w:jc w:val="right"/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="宋体"/>
                        <w:color w:val="000000"/>
                        <w:kern w:val="0"/>
                        <w:sz w:val="24"/>
                        <w:szCs w:val="24"/>
                      </w:rPr>
                      <w:t>43.40%</w:t>
                    </w:r>
                  </w:p>
                </w:tc>
              </w:sdtContent>
            </w:sdt>
            <w:tc>
              <w:tcPr>
                <w:tcW w:w="1029" w:type="pct"/>
              </w:tcPr>
              <w:p w14:paraId="18AB64C2" w14:textId="77777777" w:rsidR="00427644" w:rsidRDefault="00701804">
                <w:pPr>
                  <w:widowControl/>
                  <w:spacing w:line="360" w:lineRule="auto"/>
                  <w:jc w:val="left"/>
                  <w:rPr>
                    <w:rFonts w:asciiTheme="minorEastAsia" w:hAnsiTheme="minorEastAsia" w:cs="宋体"/>
                    <w:color w:val="000000"/>
                    <w:kern w:val="0"/>
                    <w:sz w:val="24"/>
                    <w:szCs w:val="24"/>
                  </w:rPr>
                </w:pPr>
                <w:sdt>
                  <w:sdtPr>
                    <w:tag w:val="_PLD_4fbffeac43b0457a9ae429553a3651c3"/>
                    <w:id w:val="1006714038"/>
                    <w:lock w:val="sdtLocked"/>
                  </w:sdtPr>
                  <w:sdtEndPr/>
                  <w:sdtContent>
                    <w:r>
                      <w:rPr>
                        <w:rFonts w:asciiTheme="minorEastAsia" w:hAnsiTheme="minorEastAsia" w:cs="宋体" w:hint="eastAsia"/>
                        <w:color w:val="000000"/>
                        <w:kern w:val="0"/>
                        <w:sz w:val="24"/>
                        <w:szCs w:val="24"/>
                      </w:rPr>
                      <w:t>—</w:t>
                    </w:r>
                  </w:sdtContent>
                </w:sdt>
              </w:p>
            </w:tc>
          </w:tr>
        </w:tbl>
        <w:p w14:paraId="32405D73" w14:textId="77777777" w:rsidR="00427644" w:rsidRDefault="00427644"/>
        <w:p w14:paraId="195649DF" w14:textId="77777777" w:rsidR="00427644" w:rsidRDefault="00701804">
          <w:r>
            <w:rPr>
              <w:rFonts w:hint="eastAsia"/>
            </w:rPr>
            <w:t>注：</w:t>
          </w:r>
          <w:r>
            <w:rPr>
              <w:rFonts w:hint="eastAsia"/>
            </w:rPr>
            <w:t>1</w:t>
          </w:r>
          <w:r>
            <w:rPr>
              <w:rFonts w:hint="eastAsia"/>
            </w:rPr>
            <w:t>、小数点</w:t>
          </w:r>
          <w:proofErr w:type="gramStart"/>
          <w:r>
            <w:rPr>
              <w:rFonts w:hint="eastAsia"/>
            </w:rPr>
            <w:t>尾差系四舍五入</w:t>
          </w:r>
          <w:proofErr w:type="gramEnd"/>
          <w:r>
            <w:rPr>
              <w:rFonts w:hint="eastAsia"/>
            </w:rPr>
            <w:t>导致；</w:t>
          </w:r>
        </w:p>
        <w:p w14:paraId="1E5CA49D" w14:textId="77777777" w:rsidR="00427644" w:rsidRDefault="00701804">
          <w:pPr>
            <w:ind w:firstLine="420"/>
          </w:pPr>
          <w:r>
            <w:rPr>
              <w:rFonts w:hint="eastAsia"/>
            </w:rPr>
            <w:t>2</w:t>
          </w:r>
          <w:r>
            <w:rPr>
              <w:rFonts w:hint="eastAsia"/>
            </w:rPr>
            <w:t>、杨泽民、秦惠兰、杨耀、杨秦、皮天彬及隆志钢本次不参与减持。</w:t>
          </w:r>
        </w:p>
        <w:p w14:paraId="748F5D78" w14:textId="77777777" w:rsidR="00427644" w:rsidRDefault="00701804"/>
      </w:sdtContent>
    </w:sdt>
    <w:p w14:paraId="42A08F85" w14:textId="77777777" w:rsidR="00427644" w:rsidRDefault="00427644">
      <w:pPr>
        <w:spacing w:line="360" w:lineRule="auto"/>
      </w:pPr>
    </w:p>
    <w:p w14:paraId="24AEBFBA" w14:textId="77777777" w:rsidR="00427644" w:rsidRDefault="00701804">
      <w:pPr>
        <w:pStyle w:val="1"/>
        <w:numPr>
          <w:ilvl w:val="0"/>
          <w:numId w:val="2"/>
        </w:numPr>
        <w:spacing w:before="0" w:after="0" w:line="360" w:lineRule="auto"/>
        <w:rPr>
          <w:b w:val="0"/>
          <w:sz w:val="24"/>
        </w:rPr>
      </w:pPr>
      <w:r>
        <w:rPr>
          <w:rFonts w:hint="eastAsia"/>
          <w:b w:val="0"/>
          <w:sz w:val="24"/>
        </w:rPr>
        <w:t>减</w:t>
      </w:r>
      <w:proofErr w:type="gramStart"/>
      <w:r>
        <w:rPr>
          <w:rFonts w:hint="eastAsia"/>
          <w:b w:val="0"/>
          <w:sz w:val="24"/>
        </w:rPr>
        <w:t>持计划</w:t>
      </w:r>
      <w:proofErr w:type="gramEnd"/>
      <w:r>
        <w:rPr>
          <w:rFonts w:hint="eastAsia"/>
          <w:b w:val="0"/>
          <w:sz w:val="24"/>
        </w:rPr>
        <w:t>的实施结果</w:t>
      </w:r>
    </w:p>
    <w:p w14:paraId="177B397A" w14:textId="77777777" w:rsidR="00427644" w:rsidRDefault="00701804">
      <w:pPr>
        <w:pStyle w:val="2"/>
        <w:numPr>
          <w:ilvl w:val="0"/>
          <w:numId w:val="3"/>
        </w:numPr>
        <w:spacing w:before="0" w:after="0" w:line="360" w:lineRule="auto"/>
      </w:pPr>
      <w:r>
        <w:rPr>
          <w:rFonts w:hint="eastAsia"/>
          <w:b w:val="0"/>
          <w:sz w:val="24"/>
          <w:szCs w:val="24"/>
        </w:rPr>
        <w:t>股</w:t>
      </w:r>
      <w:r>
        <w:rPr>
          <w:rFonts w:hint="eastAsia"/>
          <w:b w:val="0"/>
          <w:sz w:val="24"/>
        </w:rPr>
        <w:t>东因以下事项披露减</w:t>
      </w:r>
      <w:proofErr w:type="gramStart"/>
      <w:r>
        <w:rPr>
          <w:rFonts w:hint="eastAsia"/>
          <w:b w:val="0"/>
          <w:sz w:val="24"/>
        </w:rPr>
        <w:t>持计划</w:t>
      </w:r>
      <w:proofErr w:type="gramEnd"/>
      <w:r>
        <w:rPr>
          <w:rFonts w:hint="eastAsia"/>
          <w:b w:val="0"/>
          <w:sz w:val="24"/>
        </w:rPr>
        <w:t>实施结果：</w:t>
      </w:r>
    </w:p>
    <w:sdt>
      <w:sdtPr>
        <w:rPr>
          <w:rFonts w:hint="eastAsia"/>
        </w:rPr>
        <w:alias w:val="减持计划实施结果披露原因"/>
        <w:tag w:val="_GBC_5378657c84db4387b02c4d486dc872cf"/>
        <w:id w:val="1175848393"/>
        <w:lock w:val="sdtLocked"/>
        <w:placeholder>
          <w:docPart w:val="GBC22222222222222222222222222222"/>
        </w:placeholder>
        <w:comboBox>
          <w:listItem w:displayText="减持计划实施完毕" w:value="减持计划实施完毕"/>
          <w:listItem w:displayText="披露的减持时间区间届满" w:value="披露的减持时间区间届满"/>
          <w:listItem w:displayText="其他情形：X" w:value="其他情形：X"/>
        </w:comboBox>
      </w:sdtPr>
      <w:sdtEndPr/>
      <w:sdtContent>
        <w:p w14:paraId="59822D6B" w14:textId="77777777" w:rsidR="00427644" w:rsidRDefault="00701804">
          <w:pPr>
            <w:spacing w:line="360" w:lineRule="auto"/>
            <w:ind w:firstLineChars="200" w:firstLine="420"/>
          </w:pPr>
          <w:r>
            <w:rPr>
              <w:rFonts w:hint="eastAsia"/>
            </w:rPr>
            <w:t>其他情形：提前终止本次减</w:t>
          </w:r>
          <w:proofErr w:type="gramStart"/>
          <w:r>
            <w:rPr>
              <w:rFonts w:hint="eastAsia"/>
            </w:rPr>
            <w:t>持计划</w:t>
          </w:r>
          <w:proofErr w:type="gramEnd"/>
        </w:p>
      </w:sdtContent>
    </w:sdt>
    <w:bookmarkStart w:id="2" w:name="_Hlk192607774" w:displacedByCustomXml="next"/>
    <w:sdt>
      <w:sdtPr>
        <w:rPr>
          <w:rFonts w:ascii="宋体" w:eastAsia="宋体" w:hAnsi="宋体" w:hint="eastAsia"/>
          <w:sz w:val="24"/>
          <w:szCs w:val="24"/>
        </w:rPr>
        <w:alias w:val="模块:减持计划实施结果减持情况"/>
        <w:tag w:val="_SEC_6aca171ddbf64040a619d7ee2bdebcaa"/>
        <w:id w:val="1569377590"/>
        <w:lock w:val="sdtLocked"/>
        <w:placeholder>
          <w:docPart w:val="GBC22222222222222222222222222222"/>
        </w:placeholder>
      </w:sdtPr>
      <w:sdtEndPr>
        <w:rPr>
          <w:rFonts w:hint="default"/>
        </w:rPr>
      </w:sdtEndPr>
      <w:sdtContent>
        <w:tbl>
          <w:tblPr>
            <w:tblStyle w:val="ab"/>
            <w:tblW w:w="5000" w:type="pct"/>
            <w:tblLook w:val="04A0" w:firstRow="1" w:lastRow="0" w:firstColumn="1" w:lastColumn="0" w:noHBand="0" w:noVBand="1"/>
          </w:tblPr>
          <w:tblGrid>
            <w:gridCol w:w="2728"/>
            <w:gridCol w:w="5568"/>
          </w:tblGrid>
          <w:tr w:rsidR="00427644" w14:paraId="48756DE7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915c4d0fc80540b3b568af12c8ff132c"/>
                <w:id w:val="1044103460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05A187CB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股东名称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股东名称"/>
                <w:tag w:val="_GBC_4e45c812288249248c3fbde2dafd9351"/>
                <w:id w:val="-509446856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20E33BAF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杨厚群</w:t>
                    </w:r>
                  </w:p>
                </w:tc>
              </w:sdtContent>
            </w:sdt>
          </w:tr>
          <w:tr w:rsidR="00427644" w14:paraId="1525F79F" w14:textId="77777777">
            <w:tc>
              <w:tcPr>
                <w:tcW w:w="1644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dda48f29c7f64a96a1c45352593950f4"/>
                  <w:id w:val="973340728"/>
                  <w:lock w:val="sdtLocked"/>
                </w:sdtPr>
                <w:sdtEndPr/>
                <w:sdtContent>
                  <w:p w14:paraId="63AD758B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持计划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首次披露日期</w:t>
                    </w:r>
                  </w:p>
                </w:sdtContent>
              </w:sdt>
            </w:tc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计划首次披露日期"/>
                <w:tag w:val="_GBC_48bd16866502487e935b659cfd7342c8"/>
                <w:id w:val="-1570727048"/>
                <w:lock w:val="sdtLocked"/>
                <w:date w:fullDate="2025-06-24T00:00:00Z">
                  <w:dateFormat w:val="yyyy'年'M'月'd'日'"/>
                  <w:lid w:val="zh-CN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108338C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24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p>
                </w:tc>
              </w:sdtContent>
            </w:sdt>
          </w:tr>
          <w:tr w:rsidR="00427644" w14:paraId="014D39B2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edf671c538d455d971b013b15732bfd"/>
                <w:id w:val="-1406444568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5C060990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持数量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EA9C090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数量"/>
                    <w:tag w:val="_GBC_d53917fa28104d44ba050df86166f26b"/>
                    <w:id w:val="862792055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3,040,556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71114EFA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ed60e3fd0c164a148815a40603d04d94"/>
                <w:id w:val="260955230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0AAB0C0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持期间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5EF82787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期间起始日期"/>
                    <w:tag w:val="_GBC_82e4cd2660ab481ba7fff34d83611e3d"/>
                    <w:id w:val="1754163549"/>
                    <w:lock w:val="sdtLocked"/>
                    <w:date w:fullDate="2025-07-15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15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～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期间终止日期"/>
                    <w:tag w:val="_GBC_e01b1000b1b24df5ad13cbb7d86c0ebf"/>
                    <w:id w:val="1554495626"/>
                    <w:lock w:val="sdtLocked"/>
                    <w:placeholder>
                      <w:docPart w:val="GBC11111111111111111111111111111"/>
                    </w:placeholder>
                    <w:date w:fullDate="2025-07-28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28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sdtContent>
                </w:sdt>
              </w:p>
            </w:tc>
          </w:tr>
          <w:tr w:rsidR="00427644" w14:paraId="5329E4F1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6d342e2b4ac44fabd6add79f81e7150"/>
                <w:id w:val="-210576553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400FC8C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持方式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及对应减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持数量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alias w:val="减持方式情况"/>
                  <w:tag w:val="_TUP_6bb04e7a62ea407cbd7ee5d6084f0b18"/>
                  <w:id w:val="-2032798596"/>
                  <w:lock w:val="sdtLocked"/>
                </w:sdtPr>
                <w:sdtEndPr/>
                <w:sdtContent>
                  <w:p w14:paraId="245BEDC9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类型）"/>
                        <w:tag w:val="_GBC_bbb095c25dd3427f8c08cfddc0b6165b"/>
                        <w:id w:val="-195393348"/>
                        <w:lock w:val="sdtLocked"/>
                        <w:placeholder>
                          <w:docPart w:val="GBC11111111111111111111111111111"/>
                        </w:placeholder>
                        <w:comboBox>
                          <w:listItem w:displayText="集中竞价" w:value="集中竞价"/>
                          <w:listItem w:displayText="大宗交易" w:value="大宗交易"/>
                          <w:listItem w:displayText="其他方式：X" w:value="其他方式：X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集中竞价</w:t>
                        </w:r>
                      </w:sdtContent>
                    </w:sd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减持，</w:t>
                    </w: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减持数量）"/>
                        <w:tag w:val="_GBC_d8af3d8a599d4688a726a834479969c7"/>
                        <w:id w:val="-215433354"/>
                        <w:lock w:val="sdtLocked"/>
                        <w:placeholder>
                          <w:docPart w:val="GBC11111111111111111111111111111"/>
                        </w:placeholder>
                        <w:comboBox>
                          <w:listItem w:displayText="X股" w:value="X股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1,107,800</w:t>
                        </w:r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股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alias w:val="减持方式情况"/>
                  <w:tag w:val="_TUP_6bb04e7a62ea407cbd7ee5d6084f0b18"/>
                  <w:id w:val="1941793666"/>
                  <w:lock w:val="sdtLocked"/>
                </w:sdtPr>
                <w:sdtEndPr/>
                <w:sdtContent>
                  <w:p w14:paraId="546C208F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类型）"/>
                        <w:tag w:val="_GBC_bbb095c25dd3427f8c08cfddc0b6165b"/>
                        <w:id w:val="-1589688016"/>
                        <w:lock w:val="sdtLocked"/>
                        <w:placeholder>
                          <w:docPart w:val="C750E2DADFBC4B319133F9BF09AAFE02"/>
                        </w:placeholder>
                        <w:comboBox>
                          <w:listItem w:displayText="集中竞价" w:value="集中竞价"/>
                          <w:listItem w:displayText="大宗交易" w:value="大宗交易"/>
                          <w:listItem w:displayText="其他方式：X" w:value="其他方式：X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大宗交易</w:t>
                        </w:r>
                      </w:sdtContent>
                    </w:sd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减持，</w:t>
                    </w: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减持数量）"/>
                        <w:tag w:val="_GBC_d8af3d8a599d4688a726a834479969c7"/>
                        <w:id w:val="166687302"/>
                        <w:lock w:val="sdtLocked"/>
                        <w:placeholder>
                          <w:docPart w:val="C750E2DADFBC4B319133F9BF09AAFE02"/>
                        </w:placeholder>
                        <w:comboBox>
                          <w:listItem w:displayText="X股" w:value="X股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 xml:space="preserve">1,932,756 </w:t>
                        </w:r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股</w:t>
                        </w:r>
                      </w:sdtContent>
                    </w:sdt>
                  </w:p>
                </w:sdtContent>
              </w:sdt>
            </w:tc>
          </w:tr>
          <w:tr w:rsidR="00427644" w14:paraId="393EAAD7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44daa1f13a8840bfaaa06a6ed93dbe9a"/>
                <w:id w:val="-1710566024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0940C6F9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持价格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区间</w:t>
                    </w:r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151DF4A2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价格区间下限价格"/>
                    <w:tag w:val="_GBC_d1cf08acbcb647c48eca79cc2308a595"/>
                    <w:id w:val="-1035808077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13.55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～</w:t>
                </w: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价格区间上限价格"/>
                    <w:tag w:val="_GBC_5439b0ede50e4e40af44ff24f2c70c38"/>
                    <w:id w:val="-1974047327"/>
                    <w:lock w:val="sdtLocked"/>
                    <w:placeholder>
                      <w:docPart w:val="GBC11111111111111111111111111111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15.82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元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/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761C451A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9566161a86749c09e9ac698fca5ab14"/>
                <w:id w:val="189039180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342CD897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减持总金额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377DF492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总金额"/>
                    <w:tag w:val="_GBC_bd2ee5102eb142b4b9bb89386deccf26"/>
                    <w:id w:val="-88554589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43,403,070.54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元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(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不含交易费等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)</w:t>
                </w:r>
              </w:p>
            </w:tc>
          </w:tr>
          <w:tr w:rsidR="00427644" w14:paraId="52552F8A" w14:textId="77777777">
            <w:tc>
              <w:tcPr>
                <w:tcW w:w="1644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5fe5639efde248cd95f1d45e972771be"/>
                  <w:id w:val="-1692139644"/>
                  <w:lock w:val="sdtLocked"/>
                </w:sdtPr>
                <w:sdtEndPr/>
                <w:sdtContent>
                  <w:p w14:paraId="0BAECA5C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持完成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情况</w:t>
                    </w:r>
                  </w:p>
                </w:sdtContent>
              </w:sdt>
            </w:tc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完成情况"/>
                <w:tag w:val="_GBC_e142ee8933fe41f8853e0dcb90fd5375"/>
                <w:id w:val="-803232816"/>
                <w:lock w:val="sdtLocked"/>
                <w:comboBox>
                  <w:listItem w:displayText="已完成" w:value="已完成"/>
                  <w:listItem w:displayText="未完成：X股" w:value="未完成：X股"/>
                </w:comboBox>
              </w:sdtPr>
              <w:sdtEndPr/>
              <w:sdtContent>
                <w:tc>
                  <w:tcPr>
                    <w:tcW w:w="3356" w:type="pct"/>
                  </w:tcPr>
                  <w:p w14:paraId="4B95F14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未完成：</w: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44</w: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股</w:t>
                    </w:r>
                  </w:p>
                </w:tc>
              </w:sdtContent>
            </w:sdt>
          </w:tr>
          <w:tr w:rsidR="00427644" w14:paraId="1FC7D7FD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e30d6302819840d98febb8f8fcec10fd"/>
                <w:id w:val="-981386094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3593DBE6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持比例</w:t>
                    </w:r>
                    <w:proofErr w:type="gramEnd"/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比例"/>
                <w:tag w:val="_GBC_6526857f7bab4dcb97edf174931b6636"/>
                <w:id w:val="-285659437"/>
                <w:lock w:val="sdtLocked"/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0467DE4D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0.91%</w:t>
                    </w:r>
                  </w:p>
                </w:tc>
              </w:sdtContent>
            </w:sdt>
          </w:tr>
          <w:tr w:rsidR="00427644" w14:paraId="01F395D4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970a60c3e8d344de996d1be4e132261f"/>
                <w:id w:val="-1533033860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50B5B83C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原计划减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持比例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669BFE5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计划减持比例"/>
                    <w:tag w:val="_GBC_84f9d6a109dc4ad4973c28074b4d1f9c"/>
                    <w:id w:val="1827548920"/>
                    <w:lock w:val="sdtLocked"/>
                    <w:comboBox>
                      <w:listItem w:displayText="不超过：X" w:value="不超过：X"/>
                      <w:listItem w:displayText="区间：X～Y" w:value="区间：X～Y"/>
                    </w:comboBox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不超过：</w: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0.91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%</w:t>
                </w:r>
              </w:p>
            </w:tc>
          </w:tr>
          <w:tr w:rsidR="00427644" w14:paraId="6E7DEDD8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6a6ec35b374f4936ba63aa28fa202217"/>
                <w:id w:val="604927211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78C78D20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当前持股数量</w:t>
                    </w:r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1A7DFDCA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当前持股数量"/>
                    <w:tag w:val="_GBC_7f4ed10d11fd43cf8b4881f185adf995"/>
                    <w:id w:val="-1470427801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4,459,444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5F226528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8aec3a207fb54808bfeb139de6365165"/>
                <w:id w:val="2135753920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701A71E6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当前持股比例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当前持股比例"/>
                <w:tag w:val="_GBC_c07e0114361d48efbe45eb9f07959bb0"/>
                <w:id w:val="1978183934"/>
                <w:lock w:val="sdtLocked"/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41907D44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1.34%</w:t>
                    </w:r>
                  </w:p>
                </w:tc>
              </w:sdtContent>
            </w:sdt>
          </w:tr>
        </w:tbl>
        <w:p w14:paraId="1A93AEDA" w14:textId="77777777" w:rsidR="00427644" w:rsidRDefault="00701804">
          <w:pPr>
            <w:spacing w:line="360" w:lineRule="auto"/>
            <w:rPr>
              <w:rFonts w:ascii="宋体" w:eastAsia="宋体" w:hAnsi="宋体"/>
              <w:sz w:val="24"/>
              <w:szCs w:val="24"/>
            </w:rPr>
          </w:pPr>
        </w:p>
      </w:sdtContent>
    </w:sdt>
    <w:bookmarkEnd w:id="2" w:displacedByCustomXml="next"/>
    <w:sdt>
      <w:sdtPr>
        <w:tag w:val="_SEC_6aca171ddbf64040a619d7ee2bdebcaa"/>
        <w:id w:val="-420028086"/>
        <w:lock w:val="sdtLocked"/>
      </w:sdtPr>
      <w:sdtEndPr/>
      <w:sdtContent>
        <w:tbl>
          <w:tblPr>
            <w:tblStyle w:val="ab"/>
            <w:tblW w:w="5000" w:type="pct"/>
            <w:tblLook w:val="04A0" w:firstRow="1" w:lastRow="0" w:firstColumn="1" w:lastColumn="0" w:noHBand="0" w:noVBand="1"/>
          </w:tblPr>
          <w:tblGrid>
            <w:gridCol w:w="2728"/>
            <w:gridCol w:w="5568"/>
          </w:tblGrid>
          <w:tr w:rsidR="00427644" w14:paraId="3F389571" w14:textId="77777777">
            <w:sdt>
              <w:sdtPr>
                <w:tag w:val="_PLD_915c4d0fc80540b3b568af12c8ff132c"/>
                <w:id w:val="1885134492"/>
                <w:lock w:val="sdtLocked"/>
              </w:sdtPr>
              <w:sdtEndPr>
                <w:rPr>
                  <w:rFonts w:ascii="宋体" w:eastAsia="宋体" w:hAnsi="宋体" w:hint="eastAsia"/>
                  <w:sz w:val="24"/>
                  <w:szCs w:val="24"/>
                </w:rPr>
              </w:sdtEndPr>
              <w:sdtContent>
                <w:tc>
                  <w:tcPr>
                    <w:tcW w:w="1644" w:type="pct"/>
                    <w:vAlign w:val="center"/>
                  </w:tcPr>
                  <w:p w14:paraId="17D97BD9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股东名称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股东名称"/>
                <w:tag w:val="_GBC_4e45c812288249248c3fbde2dafd9351"/>
                <w:id w:val="1862549193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0D70E61D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秦勇</w:t>
                    </w:r>
                  </w:p>
                </w:tc>
              </w:sdtContent>
            </w:sdt>
          </w:tr>
          <w:tr w:rsidR="00427644" w14:paraId="15E4794B" w14:textId="77777777">
            <w:tc>
              <w:tcPr>
                <w:tcW w:w="1644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dda48f29c7f64a96a1c45352593950f4"/>
                  <w:id w:val="-203872352"/>
                  <w:lock w:val="sdtLocked"/>
                </w:sdtPr>
                <w:sdtEndPr/>
                <w:sdtContent>
                  <w:p w14:paraId="78C9DEA6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持计划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首次披露日期</w:t>
                    </w:r>
                  </w:p>
                </w:sdtContent>
              </w:sdt>
            </w:tc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计划首次披露日期"/>
                <w:tag w:val="_GBC_48bd16866502487e935b659cfd7342c8"/>
                <w:id w:val="2046162857"/>
                <w:lock w:val="sdtLocked"/>
                <w:date w:fullDate="2025-06-24T00:00:00Z">
                  <w:dateFormat w:val="yyyy'年'M'月'd'日'"/>
                  <w:lid w:val="zh-CN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736F74E5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24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p>
                </w:tc>
              </w:sdtContent>
            </w:sdt>
          </w:tr>
          <w:tr w:rsidR="00427644" w14:paraId="57602328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edf671c538d455d971b013b15732bfd"/>
                <w:id w:val="1738673740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790DEEB6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持数量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268BAC5D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数量"/>
                    <w:tag w:val="_GBC_d53917fa28104d44ba050df86166f26b"/>
                    <w:id w:val="-2132466083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5,400,000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37337A74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ed60e3fd0c164a148815a40603d04d94"/>
                <w:id w:val="152418189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1E31984A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持期间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FAC11CB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期间起始日期"/>
                    <w:tag w:val="_GBC_82e4cd2660ab481ba7fff34d83611e3d"/>
                    <w:id w:val="1802961302"/>
                    <w:lock w:val="sdtLocked"/>
                    <w:date w:fullDate="2025-07-22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22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～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期间终止日期"/>
                    <w:tag w:val="_GBC_e01b1000b1b24df5ad13cbb7d86c0ebf"/>
                    <w:id w:val="422612440"/>
                    <w:lock w:val="sdtLocked"/>
                    <w:placeholder>
                      <w:docPart w:val="77D5190782704C738E4281E0A9FA6192"/>
                    </w:placeholder>
                    <w:date w:fullDate="2025-08-20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8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sdtContent>
                </w:sdt>
              </w:p>
            </w:tc>
          </w:tr>
          <w:tr w:rsidR="00427644" w14:paraId="6FA28DD1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6d342e2b4ac44fabd6add79f81e7150"/>
                <w:id w:val="-749037634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4CED8896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持方式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及对应减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持数量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alias w:val="减持方式情况"/>
                  <w:tag w:val="_TUP_6bb04e7a62ea407cbd7ee5d6084f0b18"/>
                  <w:id w:val="-879467978"/>
                  <w:lock w:val="sdtLocked"/>
                </w:sdtPr>
                <w:sdtEndPr/>
                <w:sdtContent>
                  <w:p w14:paraId="28E99847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类型）"/>
                        <w:tag w:val="_GBC_bbb095c25dd3427f8c08cfddc0b6165b"/>
                        <w:id w:val="346604868"/>
                        <w:lock w:val="sdtLocked"/>
                        <w:placeholder>
                          <w:docPart w:val="77D5190782704C738E4281E0A9FA6192"/>
                        </w:placeholder>
                        <w:comboBox>
                          <w:listItem w:displayText="集中竞价" w:value="集中竞价"/>
                          <w:listItem w:displayText="大宗交易" w:value="大宗交易"/>
                          <w:listItem w:displayText="其他方式：X" w:value="其他方式：X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集中竞价</w:t>
                        </w:r>
                      </w:sdtContent>
                    </w:sd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减持，</w:t>
                    </w: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减持数量）"/>
                        <w:tag w:val="_GBC_d8af3d8a599d4688a726a834479969c7"/>
                        <w:id w:val="-1251343715"/>
                        <w:lock w:val="sdtLocked"/>
                        <w:placeholder>
                          <w:docPart w:val="77D5190782704C738E4281E0A9FA6192"/>
                        </w:placeholder>
                        <w:comboBox>
                          <w:listItem w:displayText="X股" w:value="X股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1,107,844</w:t>
                        </w:r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股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alias w:val="减持方式情况"/>
                  <w:tag w:val="_TUP_6bb04e7a62ea407cbd7ee5d6084f0b18"/>
                  <w:id w:val="-1008588066"/>
                  <w:lock w:val="sdtLocked"/>
                </w:sdtPr>
                <w:sdtEndPr/>
                <w:sdtContent>
                  <w:p w14:paraId="4F9DB12B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类型）"/>
                        <w:tag w:val="_GBC_bbb095c25dd3427f8c08cfddc0b6165b"/>
                        <w:id w:val="-582990340"/>
                        <w:lock w:val="sdtLocked"/>
                        <w:placeholder>
                          <w:docPart w:val="506E7D8E2EE743B798751F8405195ED9"/>
                        </w:placeholder>
                        <w:comboBox>
                          <w:listItem w:displayText="集中竞价" w:value="集中竞价"/>
                          <w:listItem w:displayText="大宗交易" w:value="大宗交易"/>
                          <w:listItem w:displayText="其他方式：X" w:value="其他方式：X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大宗交易</w:t>
                        </w:r>
                      </w:sdtContent>
                    </w:sd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减持，</w:t>
                    </w: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减持数量）"/>
                        <w:tag w:val="_GBC_d8af3d8a599d4688a726a834479969c7"/>
                        <w:id w:val="694579178"/>
                        <w:lock w:val="sdtLocked"/>
                        <w:placeholder>
                          <w:docPart w:val="506E7D8E2EE743B798751F8405195ED9"/>
                        </w:placeholder>
                        <w:comboBox>
                          <w:listItem w:displayText="X股" w:value="X股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 xml:space="preserve">4,292,156 </w:t>
                        </w:r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股</w:t>
                        </w:r>
                      </w:sdtContent>
                    </w:sdt>
                  </w:p>
                </w:sdtContent>
              </w:sdt>
            </w:tc>
          </w:tr>
          <w:tr w:rsidR="00427644" w14:paraId="6863E91C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44daa1f13a8840bfaaa06a6ed93dbe9a"/>
                <w:id w:val="-468058639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4A278AE7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持价格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区间</w:t>
                    </w:r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A08A30C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价格区间下限价格"/>
                    <w:tag w:val="_GBC_d1cf08acbcb647c48eca79cc2308a595"/>
                    <w:id w:val="-191614190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13.80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～</w:t>
                </w: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价格区间上限价格"/>
                    <w:tag w:val="_GBC_5439b0ede50e4e40af44ff24f2c70c38"/>
                    <w:id w:val="749931991"/>
                    <w:lock w:val="sdtLocked"/>
                    <w:placeholder>
                      <w:docPart w:val="77D5190782704C738E4281E0A9FA6192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15.86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元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/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265F35D7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9566161a86749c09e9ac698fca5ab14"/>
                <w:id w:val="748466186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5BF2CAA3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减持总金额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0C54A589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总金额"/>
                    <w:tag w:val="_GBC_bd2ee5102eb142b4b9bb89386deccf26"/>
                    <w:id w:val="-1909907792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76,875,831.45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元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（不含交易费等）</w:t>
                </w:r>
              </w:p>
            </w:tc>
          </w:tr>
          <w:tr w:rsidR="00427644" w14:paraId="02AF6ACA" w14:textId="77777777">
            <w:tc>
              <w:tcPr>
                <w:tcW w:w="1644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5fe5639efde248cd95f1d45e972771be"/>
                  <w:id w:val="247623835"/>
                  <w:lock w:val="sdtLocked"/>
                </w:sdtPr>
                <w:sdtEndPr/>
                <w:sdtContent>
                  <w:p w14:paraId="2DA12E02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持完成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情况</w:t>
                    </w:r>
                  </w:p>
                </w:sdtContent>
              </w:sdt>
            </w:tc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完成情况"/>
                <w:tag w:val="_GBC_e142ee8933fe41f8853e0dcb90fd5375"/>
                <w:id w:val="-1371134703"/>
                <w:lock w:val="sdtLocked"/>
                <w:comboBox>
                  <w:listItem w:displayText="已完成" w:value="已完成"/>
                  <w:listItem w:displayText="未完成：X股" w:value="未完成：X股"/>
                </w:comboBox>
              </w:sdtPr>
              <w:sdtEndPr/>
              <w:sdtContent>
                <w:tc>
                  <w:tcPr>
                    <w:tcW w:w="3356" w:type="pct"/>
                  </w:tcPr>
                  <w:p w14:paraId="1B6EBF59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已完成</w:t>
                    </w:r>
                  </w:p>
                </w:tc>
              </w:sdtContent>
            </w:sdt>
          </w:tr>
          <w:tr w:rsidR="00427644" w14:paraId="7A2CB52B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e30d6302819840d98febb8f8fcec10fd"/>
                <w:id w:val="1027373086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1EA0765D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持比例</w:t>
                    </w:r>
                    <w:proofErr w:type="gramEnd"/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比例"/>
                <w:tag w:val="_GBC_6526857f7bab4dcb97edf174931b6636"/>
                <w:id w:val="-616911261"/>
                <w:lock w:val="sdtLocked"/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0CE9A35C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1.62%</w:t>
                    </w:r>
                  </w:p>
                </w:tc>
              </w:sdtContent>
            </w:sdt>
          </w:tr>
          <w:tr w:rsidR="00427644" w14:paraId="6C3EA268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970a60c3e8d344de996d1be4e132261f"/>
                <w:id w:val="-322427188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202F2E0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原计划减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持比例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4D05A2AD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计划减持比例"/>
                    <w:tag w:val="_GBC_84f9d6a109dc4ad4973c28074b4d1f9c"/>
                    <w:id w:val="399647508"/>
                    <w:lock w:val="sdtLocked"/>
                    <w:comboBox>
                      <w:listItem w:displayText="不超过：X" w:value="不超过：X"/>
                      <w:listItem w:displayText="区间：X～Y" w:value="区间：X～Y"/>
                    </w:comboBox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不超过：</w: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1.62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%</w:t>
                </w:r>
              </w:p>
            </w:tc>
          </w:tr>
          <w:tr w:rsidR="00427644" w14:paraId="5DDDF392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6a6ec35b374f4936ba63aa28fa202217"/>
                <w:id w:val="-475525961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39E96EA3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当前持股数量</w:t>
                    </w:r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4B462A9F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当前持股数量"/>
                    <w:tag w:val="_GBC_7f4ed10d11fd43cf8b4881f185adf995"/>
                    <w:id w:val="-527958151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716DD45A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8aec3a207fb54808bfeb139de6365165"/>
                <w:id w:val="-35968526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26D611C4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当前持股比例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当前持股比例"/>
                <w:tag w:val="_GBC_c07e0114361d48efbe45eb9f07959bb0"/>
                <w:id w:val="-156924731"/>
                <w:lock w:val="sdtLocked"/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7D744AFD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0%</w:t>
                    </w:r>
                  </w:p>
                </w:tc>
              </w:sdtContent>
            </w:sdt>
          </w:tr>
        </w:tbl>
        <w:p w14:paraId="18EB1895" w14:textId="77777777" w:rsidR="00427644" w:rsidRDefault="00701804">
          <w:pPr>
            <w:spacing w:line="360" w:lineRule="auto"/>
          </w:pPr>
        </w:p>
      </w:sdtContent>
    </w:sdt>
    <w:sdt>
      <w:sdtPr>
        <w:tag w:val="_SEC_6aca171ddbf64040a619d7ee2bdebcaa"/>
        <w:id w:val="1213771948"/>
        <w:lock w:val="sdtLocked"/>
      </w:sdtPr>
      <w:sdtEndPr/>
      <w:sdtContent>
        <w:tbl>
          <w:tblPr>
            <w:tblStyle w:val="ab"/>
            <w:tblW w:w="5000" w:type="pct"/>
            <w:tblLook w:val="04A0" w:firstRow="1" w:lastRow="0" w:firstColumn="1" w:lastColumn="0" w:noHBand="0" w:noVBand="1"/>
          </w:tblPr>
          <w:tblGrid>
            <w:gridCol w:w="2728"/>
            <w:gridCol w:w="5568"/>
          </w:tblGrid>
          <w:tr w:rsidR="00427644" w14:paraId="5A388F7C" w14:textId="77777777">
            <w:sdt>
              <w:sdtPr>
                <w:tag w:val="_PLD_915c4d0fc80540b3b568af12c8ff132c"/>
                <w:id w:val="243078226"/>
                <w:lock w:val="sdtLocked"/>
              </w:sdtPr>
              <w:sdtEndPr>
                <w:rPr>
                  <w:rFonts w:ascii="宋体" w:eastAsia="宋体" w:hAnsi="宋体" w:hint="eastAsia"/>
                  <w:sz w:val="24"/>
                  <w:szCs w:val="24"/>
                </w:rPr>
              </w:sdtEndPr>
              <w:sdtContent>
                <w:tc>
                  <w:tcPr>
                    <w:tcW w:w="1644" w:type="pct"/>
                    <w:vAlign w:val="center"/>
                  </w:tcPr>
                  <w:p w14:paraId="190429E9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股东名称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股东名称"/>
                <w:tag w:val="_GBC_4e45c812288249248c3fbde2dafd9351"/>
                <w:id w:val="-695624600"/>
                <w:lock w:val="sdtLocked"/>
                <w:comboBox>
                  <w:listItem w:displayText="秦勇" w:value="秦勇"/>
                  <w:listItem w:displayText="杨厚群" w:value="杨厚群"/>
                  <w:listItem w:displayText="杨小林" w:value="杨小林"/>
                </w:comboBox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4FC8823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杨小林</w:t>
                    </w:r>
                  </w:p>
                </w:tc>
              </w:sdtContent>
            </w:sdt>
          </w:tr>
          <w:tr w:rsidR="00427644" w14:paraId="7B9EBB93" w14:textId="77777777">
            <w:tc>
              <w:tcPr>
                <w:tcW w:w="1644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dda48f29c7f64a96a1c45352593950f4"/>
                  <w:id w:val="-1745551251"/>
                  <w:lock w:val="sdtLocked"/>
                </w:sdtPr>
                <w:sdtEndPr/>
                <w:sdtContent>
                  <w:p w14:paraId="46E56C87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持计划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首次披露日期</w:t>
                    </w:r>
                  </w:p>
                </w:sdtContent>
              </w:sdt>
            </w:tc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计划首次披露日期"/>
                <w:tag w:val="_GBC_48bd16866502487e935b659cfd7342c8"/>
                <w:id w:val="-1922708663"/>
                <w:lock w:val="sdtLocked"/>
                <w:date w:fullDate="2025-06-24T00:00:00Z">
                  <w:dateFormat w:val="yyyy'年'M'月'd'日'"/>
                  <w:lid w:val="zh-CN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6A8140C5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24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p>
                </w:tc>
              </w:sdtContent>
            </w:sdt>
          </w:tr>
          <w:tr w:rsidR="00427644" w14:paraId="47A3249D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edf671c538d455d971b013b15732bfd"/>
                <w:id w:val="559522907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138EF9D4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持数量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F130491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数量"/>
                    <w:tag w:val="_GBC_d53917fa28104d44ba050df86166f26b"/>
                    <w:id w:val="-1790353652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1,107,800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0125D600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ed60e3fd0c164a148815a40603d04d94"/>
                <w:id w:val="-1574579992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58C07147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持期间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9C68D41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期间起始日期"/>
                    <w:tag w:val="_GBC_82e4cd2660ab481ba7fff34d83611e3d"/>
                    <w:id w:val="-1110129587"/>
                    <w:lock w:val="sdtLocked"/>
                    <w:date w:fullDate="2025-07-16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16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～</w:t>
                </w: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减持期间终止日期"/>
                    <w:tag w:val="_GBC_e01b1000b1b24df5ad13cbb7d86c0ebf"/>
                    <w:id w:val="713390987"/>
                    <w:lock w:val="sdtLocked"/>
                    <w:placeholder>
                      <w:docPart w:val="87AB4B76403148CF8A0262C6EDF871CD"/>
                    </w:placeholder>
                    <w:date w:fullDate="2025-07-25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2025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年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月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25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日</w:t>
                    </w:r>
                  </w:sdtContent>
                </w:sdt>
              </w:p>
            </w:tc>
          </w:tr>
          <w:tr w:rsidR="00427644" w14:paraId="1A702860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6d342e2b4ac44fabd6add79f81e7150"/>
                <w:id w:val="-632488343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238F7A3F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持方式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及对应减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持数量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alias w:val="减持方式情况"/>
                  <w:tag w:val="_TUP_6bb04e7a62ea407cbd7ee5d6084f0b18"/>
                  <w:id w:val="1997686875"/>
                  <w:lock w:val="sdtLocked"/>
                </w:sdtPr>
                <w:sdtEndPr/>
                <w:sdtContent>
                  <w:p w14:paraId="525177DD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类型）"/>
                        <w:tag w:val="_GBC_bbb095c25dd3427f8c08cfddc0b6165b"/>
                        <w:id w:val="271604432"/>
                        <w:lock w:val="sdtLocked"/>
                        <w:placeholder>
                          <w:docPart w:val="87AB4B76403148CF8A0262C6EDF871CD"/>
                        </w:placeholder>
                        <w:comboBox>
                          <w:listItem w:displayText="集中竞价" w:value="集中竞价"/>
                          <w:listItem w:displayText="大宗交易" w:value="大宗交易"/>
                          <w:listItem w:displayText="其他方式：X" w:value="其他方式：X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集中竞价</w:t>
                        </w:r>
                      </w:sdtContent>
                    </w:sdt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减持，</w:t>
                    </w:r>
                    <w:sdt>
                      <w:sdt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alias w:val="减持方式（减持数量）"/>
                        <w:tag w:val="_GBC_d8af3d8a599d4688a726a834479969c7"/>
                        <w:id w:val="963690203"/>
                        <w:lock w:val="sdtLocked"/>
                        <w:placeholder>
                          <w:docPart w:val="87AB4B76403148CF8A0262C6EDF871CD"/>
                        </w:placeholder>
                        <w:comboBox>
                          <w:listItem w:displayText="X股" w:value="X股"/>
                        </w:comboBox>
                      </w:sdtPr>
                      <w:sdtEndPr/>
                      <w:sdtContent>
                        <w:r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1,107,800</w:t>
                        </w:r>
                        <w:r>
                          <w:rPr>
                            <w:rFonts w:ascii="宋体" w:eastAsia="宋体" w:hAnsi="宋体" w:hint="eastAsia"/>
                            <w:sz w:val="24"/>
                            <w:szCs w:val="24"/>
                          </w:rPr>
                          <w:t>股</w:t>
                        </w:r>
                      </w:sdtContent>
                    </w:sdt>
                  </w:p>
                </w:sdtContent>
              </w:sdt>
            </w:tc>
          </w:tr>
          <w:tr w:rsidR="00427644" w14:paraId="5545112F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44daa1f13a8840bfaaa06a6ed93dbe9a"/>
                <w:id w:val="939104179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5BC9A6D1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持价格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区间</w:t>
                    </w:r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21185C0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价格区间下限价格"/>
                    <w:tag w:val="_GBC_d1cf08acbcb647c48eca79cc2308a595"/>
                    <w:id w:val="496687785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13.58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～</w:t>
                </w: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价格区间上限价格"/>
                    <w:tag w:val="_GBC_5439b0ede50e4e40af44ff24f2c70c38"/>
                    <w:id w:val="-464578702"/>
                    <w:lock w:val="sdtLocked"/>
                    <w:placeholder>
                      <w:docPart w:val="87AB4B76403148CF8A0262C6EDF871CD"/>
                    </w:placeholder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15.60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元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/</w:t>
                </w:r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579D2EC0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79566161a86749c09e9ac698fca5ab14"/>
                <w:id w:val="-974060085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55B10A45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减持总金额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03E3DCE0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减持总金额"/>
                    <w:tag w:val="_GBC_bd2ee5102eb142b4b9bb89386deccf26"/>
                    <w:id w:val="1992746151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16,062,215.87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元</w:t>
                </w:r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（不含交易费等）</w:t>
                </w:r>
              </w:p>
            </w:tc>
          </w:tr>
          <w:tr w:rsidR="00427644" w14:paraId="79BEBA2D" w14:textId="77777777">
            <w:tc>
              <w:tcPr>
                <w:tcW w:w="1644" w:type="pct"/>
                <w:vAlign w:val="center"/>
              </w:tcPr>
              <w:sdt>
                <w:sdtPr>
                  <w:rPr>
                    <w:rFonts w:ascii="宋体" w:eastAsia="宋体" w:hAnsi="宋体" w:hint="eastAsia"/>
                    <w:sz w:val="24"/>
                    <w:szCs w:val="24"/>
                  </w:rPr>
                  <w:tag w:val="_PLD_5fe5639efde248cd95f1d45e972771be"/>
                  <w:id w:val="1216313139"/>
                  <w:lock w:val="sdtLocked"/>
                </w:sdtPr>
                <w:sdtEndPr/>
                <w:sdtContent>
                  <w:p w14:paraId="4417707D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持完成</w:t>
                    </w:r>
                    <w:proofErr w:type="gramEnd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情况</w:t>
                    </w:r>
                  </w:p>
                </w:sdtContent>
              </w:sdt>
            </w:tc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完成情况"/>
                <w:tag w:val="_GBC_e142ee8933fe41f8853e0dcb90fd5375"/>
                <w:id w:val="790564179"/>
                <w:lock w:val="sdtLocked"/>
                <w:comboBox>
                  <w:listItem w:displayText="已完成" w:value="已完成"/>
                  <w:listItem w:displayText="未完成：X股" w:value="未完成：X股"/>
                </w:comboBox>
              </w:sdtPr>
              <w:sdtEndPr/>
              <w:sdtContent>
                <w:tc>
                  <w:tcPr>
                    <w:tcW w:w="3356" w:type="pct"/>
                  </w:tcPr>
                  <w:p w14:paraId="52434519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未完成：</w: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 xml:space="preserve">422,200 </w: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股</w:t>
                    </w:r>
                  </w:p>
                </w:tc>
              </w:sdtContent>
            </w:sdt>
            <w:bookmarkStart w:id="3" w:name="_GoBack"/>
            <w:bookmarkEnd w:id="3"/>
          </w:tr>
          <w:tr w:rsidR="00427644" w14:paraId="14DDC915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e30d6302819840d98febb8f8fcec10fd"/>
                <w:id w:val="1750846075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24F9585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持比例</w:t>
                    </w:r>
                    <w:proofErr w:type="gramEnd"/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减持比例"/>
                <w:tag w:val="_GBC_6526857f7bab4dcb97edf174931b6636"/>
                <w:id w:val="1109778688"/>
                <w:lock w:val="sdtLocked"/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0CBEF586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0.33%</w:t>
                    </w:r>
                  </w:p>
                </w:tc>
              </w:sdtContent>
            </w:sdt>
          </w:tr>
          <w:tr w:rsidR="00427644" w14:paraId="2C55192E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970a60c3e8d344de996d1be4e132261f"/>
                <w:id w:val="791173395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1B77F556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原计划减</w:t>
                    </w:r>
                    <w:proofErr w:type="gramStart"/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持比例</w:t>
                    </w:r>
                    <w:proofErr w:type="gramEnd"/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640B9B63" w14:textId="084A34E0" w:rsidR="00427644" w:rsidRDefault="00701804" w:rsidP="003E555A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 w:hint="eastAsia"/>
                      <w:sz w:val="24"/>
                      <w:szCs w:val="24"/>
                    </w:rPr>
                    <w:alias w:val="计划减持比例"/>
                    <w:tag w:val="_GBC_84f9d6a109dc4ad4973c28074b4d1f9c"/>
                    <w:id w:val="-2141634196"/>
                    <w:lock w:val="sdtLocked"/>
                    <w:comboBox>
                      <w:listItem w:displayText="不超过：X" w:value="不超过：X"/>
                      <w:listItem w:displayText="区间：X～Y" w:value="区间：X～Y"/>
                    </w:comboBox>
                  </w:sdtPr>
                  <w:sdtEndPr/>
                  <w:sdtContent>
                    <w:r w:rsidR="003E555A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不超过：</w:t>
                    </w:r>
                    <w:r w:rsidR="003E555A">
                      <w:rPr>
                        <w:rFonts w:ascii="宋体" w:eastAsia="宋体" w:hAnsi="宋体"/>
                        <w:sz w:val="24"/>
                        <w:szCs w:val="24"/>
                      </w:rPr>
                      <w:t>0.46</w:t>
                    </w:r>
                  </w:sdtContent>
                </w:sdt>
                <w:r>
                  <w:rPr>
                    <w:rFonts w:ascii="宋体" w:eastAsia="宋体" w:hAnsi="宋体" w:hint="eastAsia"/>
                    <w:sz w:val="24"/>
                    <w:szCs w:val="24"/>
                  </w:rPr>
                  <w:t>%</w:t>
                </w:r>
              </w:p>
            </w:tc>
          </w:tr>
          <w:tr w:rsidR="00427644" w14:paraId="4F9F6CFF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6a6ec35b374f4936ba63aa28fa202217"/>
                <w:id w:val="212848845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57B3C8FC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当前持股数量</w:t>
                    </w:r>
                  </w:p>
                </w:tc>
              </w:sdtContent>
            </w:sdt>
            <w:tc>
              <w:tcPr>
                <w:tcW w:w="3356" w:type="pct"/>
                <w:vAlign w:val="center"/>
              </w:tcPr>
              <w:p w14:paraId="27324C22" w14:textId="77777777" w:rsidR="00427644" w:rsidRDefault="00701804">
                <w:pPr>
                  <w:spacing w:line="360" w:lineRule="auto"/>
                  <w:rPr>
                    <w:rFonts w:ascii="宋体" w:eastAsia="宋体" w:hAnsi="宋体"/>
                    <w:sz w:val="24"/>
                    <w:szCs w:val="24"/>
                  </w:rPr>
                </w:pPr>
                <w:sdt>
                  <w:sdtPr>
                    <w:rPr>
                      <w:rFonts w:ascii="宋体" w:eastAsia="宋体" w:hAnsi="宋体"/>
                      <w:sz w:val="24"/>
                      <w:szCs w:val="24"/>
                    </w:rPr>
                    <w:alias w:val="当前持股数量"/>
                    <w:tag w:val="_GBC_7f4ed10d11fd43cf8b4881f185adf995"/>
                    <w:id w:val="-1152366585"/>
                    <w:lock w:val="sdtLocked"/>
                  </w:sdtPr>
                  <w:sdtEndPr/>
                  <w:sdtContent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622,200</w:t>
                    </w:r>
                  </w:sdtContent>
                </w:sdt>
                <w:r>
                  <w:rPr>
                    <w:rFonts w:ascii="宋体" w:eastAsia="宋体" w:hAnsi="宋体"/>
                    <w:sz w:val="24"/>
                    <w:szCs w:val="24"/>
                  </w:rPr>
                  <w:t>股</w:t>
                </w:r>
              </w:p>
            </w:tc>
          </w:tr>
          <w:tr w:rsidR="00427644" w14:paraId="54B580BB" w14:textId="77777777"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tag w:val="_PLD_8aec3a207fb54808bfeb139de6365165"/>
                <w:id w:val="-1687822391"/>
                <w:lock w:val="sdtLocked"/>
              </w:sdtPr>
              <w:sdtEndPr/>
              <w:sdtContent>
                <w:tc>
                  <w:tcPr>
                    <w:tcW w:w="1644" w:type="pct"/>
                    <w:vAlign w:val="center"/>
                  </w:tcPr>
                  <w:p w14:paraId="322558C4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当前持股比例</w:t>
                    </w:r>
                  </w:p>
                </w:tc>
              </w:sdtContent>
            </w:sdt>
            <w:sdt>
              <w:sdtPr>
                <w:rPr>
                  <w:rFonts w:ascii="宋体" w:eastAsia="宋体" w:hAnsi="宋体"/>
                  <w:sz w:val="24"/>
                  <w:szCs w:val="24"/>
                </w:rPr>
                <w:alias w:val="当前持股比例"/>
                <w:tag w:val="_GBC_c07e0114361d48efbe45eb9f07959bb0"/>
                <w:id w:val="2144532638"/>
                <w:lock w:val="sdtLocked"/>
              </w:sdtPr>
              <w:sdtEndPr/>
              <w:sdtContent>
                <w:tc>
                  <w:tcPr>
                    <w:tcW w:w="3356" w:type="pct"/>
                    <w:vAlign w:val="center"/>
                  </w:tcPr>
                  <w:p w14:paraId="5DCB20C8" w14:textId="77777777" w:rsidR="00427644" w:rsidRDefault="00701804">
                    <w:pPr>
                      <w:spacing w:line="360" w:lineRule="auto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0.19%</w:t>
                    </w:r>
                  </w:p>
                </w:tc>
              </w:sdtContent>
            </w:sdt>
          </w:tr>
        </w:tbl>
        <w:p w14:paraId="52186B3C" w14:textId="77777777" w:rsidR="00427644" w:rsidRDefault="00701804">
          <w:pPr>
            <w:spacing w:line="360" w:lineRule="auto"/>
            <w:rPr>
              <w:rFonts w:asciiTheme="minorEastAsia" w:hAnsiTheme="minorEastAsia" w:cs="宋体"/>
              <w:color w:val="000000"/>
              <w:kern w:val="0"/>
            </w:rPr>
          </w:pPr>
        </w:p>
      </w:sdtContent>
    </w:sdt>
    <w:sdt>
      <w:sdtPr>
        <w:rPr>
          <w:rFonts w:asciiTheme="minorEastAsia" w:eastAsiaTheme="minorEastAsia" w:hAnsiTheme="minorEastAsia" w:cs="宋体" w:hint="eastAsia"/>
          <w:b w:val="0"/>
          <w:bCs w:val="0"/>
          <w:color w:val="000000"/>
          <w:kern w:val="0"/>
          <w:sz w:val="21"/>
          <w:szCs w:val="24"/>
        </w:rPr>
        <w:alias w:val="模块:本次实际减持情况与此前披露的减持计划、承诺是否一致"/>
        <w:tag w:val="_SEC_990b77f4f3e746619c3e280cafe5cf62"/>
        <w:id w:val="1309594752"/>
        <w:lock w:val="sdtLocked"/>
        <w:placeholder>
          <w:docPart w:val="GBC22222222222222222222222222222"/>
        </w:placeholder>
      </w:sdtPr>
      <w:sdtEndPr>
        <w:rPr>
          <w:rFonts w:eastAsiaTheme="majorEastAsia" w:hint="default"/>
          <w:b/>
          <w:bCs/>
          <w:sz w:val="24"/>
        </w:rPr>
      </w:sdtEndPr>
      <w:sdtContent>
        <w:p w14:paraId="0833EE77" w14:textId="77777777" w:rsidR="00427644" w:rsidRDefault="00701804">
          <w:pPr>
            <w:pStyle w:val="2"/>
            <w:numPr>
              <w:ilvl w:val="0"/>
              <w:numId w:val="3"/>
            </w:numPr>
            <w:spacing w:before="0" w:after="0" w:line="360" w:lineRule="auto"/>
            <w:rPr>
              <w:rFonts w:asciiTheme="minorEastAsia" w:hAnsiTheme="minorEastAsia" w:cs="宋体"/>
              <w:color w:val="000000"/>
              <w:kern w:val="0"/>
              <w:sz w:val="24"/>
              <w:szCs w:val="24"/>
            </w:rPr>
          </w:pPr>
          <w:r>
            <w:rPr>
              <w:rStyle w:val="20"/>
              <w:rFonts w:hint="eastAsia"/>
              <w:sz w:val="24"/>
            </w:rPr>
            <w:t>本次实际减</w:t>
          </w:r>
          <w:proofErr w:type="gramStart"/>
          <w:r>
            <w:rPr>
              <w:rStyle w:val="20"/>
              <w:rFonts w:hint="eastAsia"/>
              <w:sz w:val="24"/>
            </w:rPr>
            <w:t>持情况</w:t>
          </w:r>
          <w:proofErr w:type="gramEnd"/>
          <w:r>
            <w:rPr>
              <w:rStyle w:val="20"/>
              <w:rFonts w:hint="eastAsia"/>
              <w:sz w:val="24"/>
            </w:rPr>
            <w:t>与此前披露的减持计划、承诺是否一致</w:t>
          </w:r>
          <w:r>
            <w:rPr>
              <w:rStyle w:val="20"/>
              <w:rFonts w:hint="eastAsia"/>
              <w:sz w:val="24"/>
            </w:rPr>
            <w:t xml:space="preserve"> </w:t>
          </w:r>
          <w:r>
            <w:rPr>
              <w:rStyle w:val="20"/>
              <w:sz w:val="24"/>
            </w:rPr>
            <w:t xml:space="preserve">   </w:t>
          </w:r>
          <w:sdt>
            <w:sdtPr>
              <w:rPr>
                <w:rFonts w:hint="eastAsia"/>
                <w:b w:val="0"/>
                <w:bCs w:val="0"/>
              </w:rPr>
              <w:alias w:val="本次实际减持情况与此前披露的减持计划、承诺是否一致"/>
              <w:tag w:val="_GBC_77e52a88a2b54e40add38ea13fb837fd"/>
              <w:id w:val="-183670563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fldChar w:fldCharType="begin"/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instrText xml:space="preserve"> MACROBUTTON  SnrToggleCheckbox √</w:instrText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instrText>是</w:instrText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instrText xml:space="preserve"> </w:instrText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fldChar w:fldCharType="end"/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fldChar w:fldCharType="begin"/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instrText xml:space="preserve"> MACROBUTTON  SnrToggleCheckbox □</w:instrText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instrText>否</w:instrText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instrText xml:space="preserve"> </w:instrText>
              </w:r>
              <w:r>
                <w:rPr>
                  <w:rFonts w:asciiTheme="minorEastAsia" w:hAnsiTheme="minorEastAsia"/>
                  <w:b w:val="0"/>
                  <w:sz w:val="24"/>
                  <w:szCs w:val="24"/>
                </w:rPr>
                <w:fldChar w:fldCharType="end"/>
              </w:r>
            </w:sdtContent>
          </w:sdt>
        </w:p>
      </w:sdtContent>
    </w:sdt>
    <w:p w14:paraId="4B4FFC3C" w14:textId="77777777" w:rsidR="00427644" w:rsidRDefault="0042764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sdt>
      <w:sdtPr>
        <w:rPr>
          <w:rFonts w:asciiTheme="minorEastAsia" w:eastAsiaTheme="minorEastAsia" w:hAnsiTheme="minorEastAsia" w:cs="宋体" w:hint="eastAsia"/>
          <w:b w:val="0"/>
          <w:bCs w:val="0"/>
          <w:color w:val="000000"/>
          <w:kern w:val="0"/>
          <w:sz w:val="21"/>
          <w:szCs w:val="24"/>
        </w:rPr>
        <w:alias w:val="模块:减持时间区间届满，是否未实施减持"/>
        <w:tag w:val="_SEC_ab73613c52ec4aae909f1ea224e0686f"/>
        <w:id w:val="-645428963"/>
        <w:lock w:val="sdtLocked"/>
        <w:placeholder>
          <w:docPart w:val="GBC22222222222222222222222222222"/>
        </w:placeholder>
      </w:sdtPr>
      <w:sdtEndPr>
        <w:rPr>
          <w:rFonts w:eastAsiaTheme="majorEastAsia" w:hint="default"/>
          <w:b/>
          <w:bCs/>
          <w:sz w:val="24"/>
        </w:rPr>
      </w:sdtEndPr>
      <w:sdtContent>
        <w:p w14:paraId="61A68398" w14:textId="77777777" w:rsidR="00427644" w:rsidRDefault="00701804">
          <w:pPr>
            <w:pStyle w:val="2"/>
            <w:numPr>
              <w:ilvl w:val="0"/>
              <w:numId w:val="3"/>
            </w:numPr>
            <w:spacing w:before="0" w:after="0" w:line="360" w:lineRule="auto"/>
            <w:rPr>
              <w:rFonts w:asciiTheme="minorEastAsia" w:hAnsiTheme="minorEastAsia" w:cs="宋体"/>
              <w:color w:val="000000"/>
              <w:kern w:val="0"/>
              <w:sz w:val="24"/>
              <w:szCs w:val="24"/>
            </w:rPr>
          </w:pPr>
          <w:r>
            <w:rPr>
              <w:rStyle w:val="20"/>
              <w:rFonts w:hint="eastAsia"/>
              <w:sz w:val="24"/>
            </w:rPr>
            <w:t>减</w:t>
          </w:r>
          <w:proofErr w:type="gramStart"/>
          <w:r>
            <w:rPr>
              <w:rStyle w:val="20"/>
              <w:rFonts w:hint="eastAsia"/>
              <w:sz w:val="24"/>
            </w:rPr>
            <w:t>持时间</w:t>
          </w:r>
          <w:proofErr w:type="gramEnd"/>
          <w:r>
            <w:rPr>
              <w:rStyle w:val="20"/>
              <w:rFonts w:hint="eastAsia"/>
              <w:sz w:val="24"/>
            </w:rPr>
            <w:t>区间届满，是否未实施减持</w:t>
          </w:r>
          <w:r>
            <w:rPr>
              <w:rStyle w:val="20"/>
              <w:rFonts w:hint="eastAsia"/>
              <w:sz w:val="24"/>
            </w:rPr>
            <w:t xml:space="preserve"> </w:t>
          </w:r>
          <w:r>
            <w:rPr>
              <w:rStyle w:val="20"/>
              <w:sz w:val="24"/>
            </w:rPr>
            <w:t xml:space="preserve">   </w:t>
          </w:r>
          <w:sdt>
            <w:sdtPr>
              <w:rPr>
                <w:rFonts w:hint="eastAsia"/>
                <w:b w:val="0"/>
                <w:bCs w:val="0"/>
                <w:sz w:val="24"/>
                <w:szCs w:val="24"/>
              </w:rPr>
              <w:alias w:val="减持时间区间届满，是/否未实施减持"/>
              <w:tag w:val="_GBC_ddc23235f8d949cd91f9dac17c5d3481"/>
              <w:id w:val="-1684117206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fldChar w:fldCharType="begin"/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instrText xml:space="preserve"> MACROBUTTON  SnrToggleCheckbox □</w:instrText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instrText>未实施</w:instrText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instrText xml:space="preserve"> </w:instrText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fldChar w:fldCharType="end"/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fldChar w:fldCharType="begin"/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instrText xml:space="preserve"> MACROBUTTON  SnrToggleCheckbox √</w:instrText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instrText>已实施</w:instrText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instrText xml:space="preserve"> </w:instrText>
              </w:r>
              <w:r>
                <w:rPr>
                  <w:rFonts w:ascii="宋体" w:eastAsia="宋体" w:hAnsi="宋体"/>
                  <w:b w:val="0"/>
                  <w:sz w:val="24"/>
                  <w:szCs w:val="24"/>
                </w:rPr>
                <w:fldChar w:fldCharType="end"/>
              </w:r>
            </w:sdtContent>
          </w:sdt>
        </w:p>
      </w:sdtContent>
    </w:sdt>
    <w:p w14:paraId="4C134672" w14:textId="77777777" w:rsidR="00427644" w:rsidRDefault="0042764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sdt>
      <w:sdtPr>
        <w:rPr>
          <w:rFonts w:asciiTheme="minorEastAsia" w:eastAsiaTheme="minorEastAsia" w:hAnsiTheme="minorEastAsia" w:cs="宋体" w:hint="eastAsia"/>
          <w:b w:val="0"/>
          <w:bCs w:val="0"/>
          <w:color w:val="000000"/>
          <w:kern w:val="0"/>
          <w:sz w:val="21"/>
          <w:szCs w:val="24"/>
        </w:rPr>
        <w:alias w:val="模块:（四）实际减持是否未达到减持计划最低减持数量（比例）。  ..."/>
        <w:tag w:val="_SEC_4a9608f7f9dc4dfd9345b09e7cbfd8cf"/>
        <w:id w:val="-923339285"/>
        <w:lock w:val="sdtLocked"/>
        <w:placeholder>
          <w:docPart w:val="GBC22222222222222222222222222222"/>
        </w:placeholder>
      </w:sdtPr>
      <w:sdtEndPr>
        <w:rPr>
          <w:rFonts w:eastAsiaTheme="majorEastAsia" w:hint="default"/>
          <w:b/>
          <w:bCs/>
          <w:sz w:val="24"/>
        </w:rPr>
      </w:sdtEndPr>
      <w:sdtContent>
        <w:sdt>
          <w:sdtPr>
            <w:rPr>
              <w:rFonts w:asciiTheme="minorEastAsia" w:eastAsiaTheme="minorEastAsia" w:hAnsiTheme="minorEastAsia" w:cs="宋体" w:hint="eastAsia"/>
              <w:b w:val="0"/>
              <w:bCs w:val="0"/>
              <w:color w:val="000000"/>
              <w:kern w:val="0"/>
              <w:sz w:val="21"/>
              <w:szCs w:val="24"/>
            </w:rPr>
            <w:tag w:val="_SEC_cb603aa567034a0bac8b44b1ae980d75"/>
            <w:id w:val="-614752374"/>
            <w:lock w:val="sdtLocked"/>
            <w:placeholder>
              <w:docPart w:val="GBC22222222222222222222222222222"/>
            </w:placeholder>
          </w:sdtPr>
          <w:sdtEndPr>
            <w:rPr>
              <w:rFonts w:eastAsiaTheme="majorEastAsia" w:hint="default"/>
              <w:b/>
              <w:bCs/>
              <w:sz w:val="24"/>
            </w:rPr>
          </w:sdtEndPr>
          <w:sdtContent>
            <w:p w14:paraId="144F0EA9" w14:textId="77777777" w:rsidR="00427644" w:rsidRDefault="00701804">
              <w:pPr>
                <w:pStyle w:val="2"/>
                <w:numPr>
                  <w:ilvl w:val="0"/>
                  <w:numId w:val="3"/>
                </w:numPr>
                <w:spacing w:before="0" w:after="0" w:line="360" w:lineRule="auto"/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</w:pPr>
              <w:r>
                <w:rPr>
                  <w:rStyle w:val="20"/>
                  <w:rFonts w:hint="eastAsia"/>
                  <w:sz w:val="24"/>
                </w:rPr>
                <w:t>实际减持是否未达到减</w:t>
              </w:r>
              <w:proofErr w:type="gramStart"/>
              <w:r>
                <w:rPr>
                  <w:rStyle w:val="20"/>
                  <w:rFonts w:hint="eastAsia"/>
                  <w:sz w:val="24"/>
                </w:rPr>
                <w:t>持计划</w:t>
              </w:r>
              <w:proofErr w:type="gramEnd"/>
              <w:r>
                <w:rPr>
                  <w:rStyle w:val="20"/>
                  <w:rFonts w:hint="eastAsia"/>
                  <w:sz w:val="24"/>
                </w:rPr>
                <w:t>最低减持数量（比例）</w:t>
              </w:r>
              <w:r>
                <w:rPr>
                  <w:rStyle w:val="20"/>
                  <w:sz w:val="24"/>
                </w:rPr>
                <w:t xml:space="preserve"> </w:t>
              </w:r>
              <w:sdt>
                <w:sdtPr>
                  <w:rPr>
                    <w:b w:val="0"/>
                    <w:bCs w:val="0"/>
                    <w:sz w:val="24"/>
                    <w:szCs w:val="24"/>
                  </w:rPr>
                  <w:alias w:val="实际减持是/否未达到减持计划最低减持数量（比例）"/>
                  <w:tag w:val="_GBC_67da2a2d55484090a73f6e1bfdc5c1e6"/>
                  <w:id w:val="-1921474349"/>
                  <w:lock w:val="sdtLocked"/>
                  <w:placeholder>
                    <w:docPart w:val="GBC22222222222222222222222222222"/>
                  </w:placeholder>
                </w:sdtPr>
                <w:sdtEndPr/>
                <w:sdtContent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instrText xml:space="preserve"> MACROBUTTON  SnrToggleCheckbox □</w:instrText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instrText>未达到</w:instrText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instrText xml:space="preserve"> </w:instrText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instrText xml:space="preserve"> MACROBUTTON  SnrToggleCheckbox √</w:instrText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instrText>已达到</w:instrText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instrText xml:space="preserve"> </w:instrText>
                  </w:r>
                  <w:r>
                    <w:rPr>
                      <w:rFonts w:ascii="宋体" w:eastAsia="宋体" w:hAnsi="宋体"/>
                      <w:b w:val="0"/>
                      <w:sz w:val="24"/>
                      <w:szCs w:val="24"/>
                    </w:rPr>
                    <w:fldChar w:fldCharType="end"/>
                  </w:r>
                </w:sdtContent>
              </w:sdt>
            </w:p>
          </w:sdtContent>
        </w:sdt>
      </w:sdtContent>
    </w:sdt>
    <w:p w14:paraId="37F232D3" w14:textId="77777777" w:rsidR="00427644" w:rsidRDefault="0042764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sdt>
      <w:sdtPr>
        <w:rPr>
          <w:rFonts w:asciiTheme="minorHAnsi" w:eastAsiaTheme="minorEastAsia" w:hAnsiTheme="minorHAnsi" w:cstheme="minorBidi" w:hint="eastAsia"/>
          <w:b w:val="0"/>
          <w:bCs w:val="0"/>
          <w:sz w:val="24"/>
          <w:szCs w:val="22"/>
        </w:rPr>
        <w:alias w:val="模块:是否提前终止减持计划"/>
        <w:tag w:val="_SEC_45ca51c64da44f3d8ec24af910f71d29"/>
        <w:id w:val="-421566417"/>
        <w:lock w:val="sdtLocked"/>
        <w:placeholder>
          <w:docPart w:val="GBC22222222222222222222222222222"/>
        </w:placeholder>
      </w:sdtPr>
      <w:sdtEndPr>
        <w:rPr>
          <w:rFonts w:asciiTheme="minorEastAsia" w:hAnsiTheme="minorEastAsia" w:cs="宋体" w:hint="default"/>
          <w:color w:val="000000"/>
          <w:kern w:val="0"/>
          <w:szCs w:val="24"/>
        </w:rPr>
      </w:sdtEndPr>
      <w:sdtContent>
        <w:p w14:paraId="6194A2CA" w14:textId="77777777" w:rsidR="00427644" w:rsidRDefault="00701804">
          <w:pPr>
            <w:pStyle w:val="2"/>
            <w:numPr>
              <w:ilvl w:val="0"/>
              <w:numId w:val="3"/>
            </w:numPr>
            <w:spacing w:before="0" w:after="0" w:line="360" w:lineRule="auto"/>
            <w:rPr>
              <w:b w:val="0"/>
              <w:sz w:val="24"/>
            </w:rPr>
          </w:pPr>
          <w:r>
            <w:rPr>
              <w:rFonts w:hint="eastAsia"/>
              <w:b w:val="0"/>
              <w:sz w:val="24"/>
            </w:rPr>
            <w:t>是否提前终止减</w:t>
          </w:r>
          <w:proofErr w:type="gramStart"/>
          <w:r>
            <w:rPr>
              <w:rFonts w:hint="eastAsia"/>
              <w:b w:val="0"/>
              <w:sz w:val="24"/>
            </w:rPr>
            <w:t>持计划</w:t>
          </w:r>
          <w:proofErr w:type="gramEnd"/>
          <w:r>
            <w:rPr>
              <w:rFonts w:hint="eastAsia"/>
              <w:b w:val="0"/>
              <w:sz w:val="24"/>
            </w:rPr>
            <w:t xml:space="preserve"> </w:t>
          </w:r>
          <w:r>
            <w:rPr>
              <w:b w:val="0"/>
              <w:sz w:val="24"/>
            </w:rPr>
            <w:t xml:space="preserve">   </w:t>
          </w:r>
          <w:sdt>
            <w:sdtPr>
              <w:rPr>
                <w:rFonts w:hint="eastAsia"/>
                <w:b w:val="0"/>
              </w:rPr>
              <w:alias w:val="是/否提前终止减持计划 [双击切换]"/>
              <w:tag w:val="_GBC_c390f2be2f0a4c56bc8ff94df6a92776"/>
              <w:id w:val="-1571188832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fldChar w:fldCharType="begin"/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instrText xml:space="preserve"> MACROBUTTON  SnrToggleCheckbox √</w:instrText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instrText>是</w:instrText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instrText xml:space="preserve"> </w:instrText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fldChar w:fldCharType="end"/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fldChar w:fldCharType="begin"/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instrText xml:space="preserve"> MACROBUTTON  SnrToggleCheckbox □</w:instrText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instrText>否</w:instrText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instrText xml:space="preserve"> </w:instrText>
              </w:r>
              <w:r>
                <w:rPr>
                  <w:rFonts w:asciiTheme="minorEastAsia" w:hAnsiTheme="minorEastAsia" w:cs="宋体"/>
                  <w:b w:val="0"/>
                  <w:color w:val="000000"/>
                  <w:kern w:val="0"/>
                  <w:sz w:val="24"/>
                  <w:szCs w:val="24"/>
                </w:rPr>
                <w:fldChar w:fldCharType="end"/>
              </w:r>
            </w:sdtContent>
          </w:sdt>
        </w:p>
        <w:sdt>
          <w:sdtPr>
            <w:rPr>
              <w:rFonts w:asciiTheme="minorEastAsia" w:hAnsiTheme="minorEastAsia" w:cs="宋体"/>
              <w:color w:val="000000"/>
              <w:kern w:val="0"/>
              <w:sz w:val="24"/>
              <w:szCs w:val="24"/>
            </w:rPr>
            <w:alias w:val="提前终止坚持计划原因"/>
            <w:tag w:val="_GBC_97ab6ee0a48149639ed62e84fc286cbc"/>
            <w:id w:val="1012723941"/>
            <w:lock w:val="sdtLocked"/>
            <w:placeholder>
              <w:docPart w:val="GBC22222222222222222222222222222"/>
            </w:placeholder>
          </w:sdtPr>
          <w:sdtEndPr/>
          <w:sdtContent>
            <w:p w14:paraId="58130631" w14:textId="77777777" w:rsidR="00427644" w:rsidRDefault="00701804">
              <w:pPr>
                <w:widowControl/>
                <w:spacing w:line="360" w:lineRule="auto"/>
                <w:ind w:firstLineChars="177" w:firstLine="425"/>
                <w:jc w:val="left"/>
              </w:pP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根据减持计划，本次减</w:t>
              </w:r>
              <w:proofErr w:type="gramStart"/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持时间</w:t>
              </w:r>
              <w:proofErr w:type="gramEnd"/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区间为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2025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年</w:t>
              </w:r>
              <w: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t>7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月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1</w:t>
              </w:r>
              <w: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t>5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日至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2025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年</w:t>
              </w:r>
              <w: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t>10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月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1</w:t>
              </w:r>
              <w: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t>4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日；截至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2025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年</w:t>
              </w:r>
              <w:r>
                <w:rPr>
                  <w:rFonts w:asciiTheme="minorEastAsia" w:hAnsiTheme="minorEastAsia" w:cs="宋体"/>
                  <w:color w:val="000000"/>
                  <w:kern w:val="0"/>
                  <w:sz w:val="24"/>
                  <w:szCs w:val="24"/>
                </w:rPr>
                <w:t>8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月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21</w:t>
              </w:r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日，秦勇女士减</w:t>
              </w:r>
              <w:proofErr w:type="gramStart"/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持计划</w:t>
              </w:r>
              <w:proofErr w:type="gramEnd"/>
              <w:r>
                <w:rPr>
                  <w:rFonts w:asciiTheme="minorEastAsia" w:hAnsiTheme="minorEastAsia" w:cs="宋体" w:hint="eastAsia"/>
                  <w:color w:val="000000"/>
                  <w:kern w:val="0"/>
                  <w:sz w:val="24"/>
                  <w:szCs w:val="24"/>
                </w:rPr>
                <w:t>已实施完毕，杨厚群女士、杨小林先生决定提前终止本次减持股份计划。</w:t>
              </w:r>
            </w:p>
          </w:sdtContent>
        </w:sdt>
        <w:p w14:paraId="1E360CEE" w14:textId="77777777" w:rsidR="00427644" w:rsidRDefault="00701804">
          <w:pPr>
            <w:widowControl/>
            <w:spacing w:line="360" w:lineRule="auto"/>
            <w:ind w:firstLineChars="177" w:firstLine="425"/>
            <w:jc w:val="left"/>
            <w:rPr>
              <w:rFonts w:asciiTheme="minorEastAsia" w:hAnsiTheme="minorEastAsia" w:cs="宋体"/>
              <w:color w:val="000000"/>
              <w:kern w:val="0"/>
              <w:sz w:val="24"/>
              <w:szCs w:val="24"/>
            </w:rPr>
          </w:pPr>
        </w:p>
      </w:sdtContent>
    </w:sdt>
    <w:p w14:paraId="1A9ACF5E" w14:textId="77777777" w:rsidR="00427644" w:rsidRDefault="0042764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14:paraId="401218DF" w14:textId="77777777" w:rsidR="00427644" w:rsidRDefault="0042764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14:paraId="1151070B" w14:textId="77777777" w:rsidR="00427644" w:rsidRDefault="0070180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特此公告。</w:t>
      </w:r>
    </w:p>
    <w:p w14:paraId="6C87F747" w14:textId="77777777" w:rsidR="00427644" w:rsidRDefault="00427644">
      <w:pPr>
        <w:widowControl/>
        <w:spacing w:line="360" w:lineRule="auto"/>
        <w:ind w:firstLineChars="200" w:firstLine="480"/>
        <w:jc w:val="righ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14:paraId="3726472B" w14:textId="77777777" w:rsidR="00427644" w:rsidRDefault="00701804">
      <w:pPr>
        <w:widowControl/>
        <w:spacing w:line="360" w:lineRule="auto"/>
        <w:ind w:firstLineChars="200" w:firstLine="480"/>
        <w:jc w:val="righ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sdt>
        <w:sdtPr>
          <w:rPr>
            <w:rFonts w:asciiTheme="minorEastAsia" w:hAnsiTheme="minorEastAsia" w:cs="宋体" w:hint="eastAsia"/>
            <w:kern w:val="0"/>
            <w:sz w:val="24"/>
            <w:szCs w:val="24"/>
          </w:rPr>
          <w:alias w:val="公司法定中文名称"/>
          <w:tag w:val="_GBC_e192748647514942b76151a5a1aa1e49"/>
          <w:id w:val="981669964"/>
          <w:lock w:val="sdtLocked"/>
          <w:placeholder>
            <w:docPart w:val="GBC22222222222222222222222222222"/>
          </w:placeholder>
        </w:sdtPr>
        <w:sdtEndPr/>
        <w:sdtContent>
          <w:proofErr w:type="gramStart"/>
          <w:r>
            <w:rPr>
              <w:rFonts w:asciiTheme="minorEastAsia" w:hAnsiTheme="minorEastAsia" w:cs="宋体" w:hint="eastAsia"/>
              <w:kern w:val="0"/>
              <w:sz w:val="24"/>
              <w:szCs w:val="24"/>
            </w:rPr>
            <w:t>重庆望变电气</w:t>
          </w:r>
          <w:proofErr w:type="gramEnd"/>
          <w:r>
            <w:rPr>
              <w:rFonts w:asciiTheme="minorEastAsia" w:hAnsiTheme="minorEastAsia" w:cs="宋体" w:hint="eastAsia"/>
              <w:kern w:val="0"/>
              <w:sz w:val="24"/>
              <w:szCs w:val="24"/>
            </w:rPr>
            <w:t>（集团）股份有限公司</w:t>
          </w:r>
        </w:sdtContent>
      </w:sdt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董事会</w:t>
      </w:r>
    </w:p>
    <w:sdt>
      <w:sdtPr>
        <w:rPr>
          <w:rFonts w:asciiTheme="minorEastAsia" w:hAnsiTheme="minorEastAsia" w:cs="宋体"/>
          <w:kern w:val="0"/>
          <w:sz w:val="24"/>
          <w:szCs w:val="24"/>
        </w:rPr>
        <w:alias w:val="临时公告日期"/>
        <w:tag w:val="_GBC_2b39ffb1a7d94a28998fea75f5fa9805"/>
        <w:id w:val="1890848440"/>
        <w:lock w:val="sdtLocked"/>
        <w:placeholder>
          <w:docPart w:val="GBC22222222222222222222222222222"/>
        </w:placeholder>
        <w:date w:fullDate="2025-08-22T00:00:00Z">
          <w:dateFormat w:val="yyyy'年'M'月'd'日'"/>
          <w:lid w:val="zh-CN"/>
          <w:storeMappedDataAs w:val="dateTime"/>
          <w:calendar w:val="gregorian"/>
        </w:date>
      </w:sdtPr>
      <w:sdtEndPr/>
      <w:sdtContent>
        <w:p w14:paraId="52851782" w14:textId="77777777" w:rsidR="00427644" w:rsidRDefault="00701804">
          <w:pPr>
            <w:widowControl/>
            <w:spacing w:line="360" w:lineRule="auto"/>
            <w:ind w:right="-58" w:firstLineChars="200" w:firstLine="480"/>
            <w:jc w:val="right"/>
            <w:rPr>
              <w:rFonts w:asciiTheme="minorEastAsia" w:hAnsiTheme="minorEastAsia" w:cs="宋体"/>
              <w:kern w:val="0"/>
              <w:sz w:val="24"/>
              <w:szCs w:val="24"/>
            </w:rPr>
          </w:pPr>
          <w:r>
            <w:rPr>
              <w:rFonts w:asciiTheme="minorEastAsia" w:hAnsiTheme="minorEastAsia" w:cs="宋体"/>
              <w:kern w:val="0"/>
              <w:sz w:val="24"/>
              <w:szCs w:val="24"/>
            </w:rPr>
            <w:t>2025</w:t>
          </w:r>
          <w:r>
            <w:rPr>
              <w:rFonts w:asciiTheme="minorEastAsia" w:hAnsiTheme="minorEastAsia" w:cs="宋体"/>
              <w:kern w:val="0"/>
              <w:sz w:val="24"/>
              <w:szCs w:val="24"/>
            </w:rPr>
            <w:t>年</w:t>
          </w:r>
          <w:r>
            <w:rPr>
              <w:rFonts w:asciiTheme="minorEastAsia" w:hAnsiTheme="minorEastAsia" w:cs="宋体"/>
              <w:kern w:val="0"/>
              <w:sz w:val="24"/>
              <w:szCs w:val="24"/>
            </w:rPr>
            <w:t>8</w:t>
          </w:r>
          <w:r>
            <w:rPr>
              <w:rFonts w:asciiTheme="minorEastAsia" w:hAnsiTheme="minorEastAsia" w:cs="宋体"/>
              <w:kern w:val="0"/>
              <w:sz w:val="24"/>
              <w:szCs w:val="24"/>
            </w:rPr>
            <w:t>月</w:t>
          </w:r>
          <w:r>
            <w:rPr>
              <w:rFonts w:asciiTheme="minorEastAsia" w:hAnsiTheme="minorEastAsia" w:cs="宋体"/>
              <w:kern w:val="0"/>
              <w:sz w:val="24"/>
              <w:szCs w:val="24"/>
            </w:rPr>
            <w:t>22</w:t>
          </w:r>
          <w:r>
            <w:rPr>
              <w:rFonts w:asciiTheme="minorEastAsia" w:hAnsiTheme="minorEastAsia" w:cs="宋体"/>
              <w:kern w:val="0"/>
              <w:sz w:val="24"/>
              <w:szCs w:val="24"/>
            </w:rPr>
            <w:t>日</w:t>
          </w:r>
        </w:p>
      </w:sdtContent>
    </w:sdt>
    <w:sectPr w:rsidR="00427644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3E2A7" w14:textId="77777777" w:rsidR="00701804" w:rsidRDefault="00701804">
      <w:r>
        <w:separator/>
      </w:r>
    </w:p>
  </w:endnote>
  <w:endnote w:type="continuationSeparator" w:id="0">
    <w:p w14:paraId="1541D978" w14:textId="77777777" w:rsidR="00701804" w:rsidRDefault="0070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37006"/>
    </w:sdtPr>
    <w:sdtEndPr/>
    <w:sdtContent>
      <w:p w14:paraId="3A0C8F17" w14:textId="681359D2" w:rsidR="00427644" w:rsidRDefault="0070180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55A" w:rsidRPr="003E555A">
          <w:rPr>
            <w:noProof/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0EDA4890" w14:textId="77777777" w:rsidR="00427644" w:rsidRDefault="004276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A7E34" w14:textId="77777777" w:rsidR="00701804" w:rsidRDefault="00701804">
      <w:r>
        <w:separator/>
      </w:r>
    </w:p>
  </w:footnote>
  <w:footnote w:type="continuationSeparator" w:id="0">
    <w:p w14:paraId="4204DB0B" w14:textId="77777777" w:rsidR="00701804" w:rsidRDefault="0070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446"/>
    <w:multiLevelType w:val="multilevel"/>
    <w:tmpl w:val="1F134446"/>
    <w:lvl w:ilvl="0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asciiTheme="minorEastAsia" w:eastAsia="宋体" w:hAnsiTheme="minorEastAsia" w:hint="eastAsia"/>
        <w:b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330171"/>
    <w:multiLevelType w:val="multilevel"/>
    <w:tmpl w:val="20330171"/>
    <w:lvl w:ilvl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D293B7B"/>
    <w:multiLevelType w:val="multilevel"/>
    <w:tmpl w:val="5D293B7B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isclosure_Version" w:val="true"/>
  </w:docVars>
  <w:rsids>
    <w:rsidRoot w:val="00011CF5"/>
    <w:rsid w:val="0000481E"/>
    <w:rsid w:val="00011CF5"/>
    <w:rsid w:val="00013596"/>
    <w:rsid w:val="00013761"/>
    <w:rsid w:val="00013EC6"/>
    <w:rsid w:val="00021C32"/>
    <w:rsid w:val="0002211F"/>
    <w:rsid w:val="00022BC0"/>
    <w:rsid w:val="000244E1"/>
    <w:rsid w:val="000273D9"/>
    <w:rsid w:val="0003368E"/>
    <w:rsid w:val="000339F2"/>
    <w:rsid w:val="00034CC6"/>
    <w:rsid w:val="00036808"/>
    <w:rsid w:val="00037043"/>
    <w:rsid w:val="00042CD5"/>
    <w:rsid w:val="00043EFF"/>
    <w:rsid w:val="00045553"/>
    <w:rsid w:val="00054490"/>
    <w:rsid w:val="00060D47"/>
    <w:rsid w:val="00064374"/>
    <w:rsid w:val="00073319"/>
    <w:rsid w:val="000835AD"/>
    <w:rsid w:val="00083B52"/>
    <w:rsid w:val="0009060E"/>
    <w:rsid w:val="00090DBB"/>
    <w:rsid w:val="00090FE4"/>
    <w:rsid w:val="0009583C"/>
    <w:rsid w:val="00096B85"/>
    <w:rsid w:val="000A0015"/>
    <w:rsid w:val="000A077F"/>
    <w:rsid w:val="000A146D"/>
    <w:rsid w:val="000A14DB"/>
    <w:rsid w:val="000A2CE3"/>
    <w:rsid w:val="000A4C3D"/>
    <w:rsid w:val="000A57D0"/>
    <w:rsid w:val="000B2CE5"/>
    <w:rsid w:val="000B68AF"/>
    <w:rsid w:val="000B7585"/>
    <w:rsid w:val="000C14EA"/>
    <w:rsid w:val="000C168C"/>
    <w:rsid w:val="000C4721"/>
    <w:rsid w:val="000D0BEB"/>
    <w:rsid w:val="000D6483"/>
    <w:rsid w:val="000E2F3D"/>
    <w:rsid w:val="000F0ACB"/>
    <w:rsid w:val="00103E1D"/>
    <w:rsid w:val="00106205"/>
    <w:rsid w:val="00111989"/>
    <w:rsid w:val="00127CD7"/>
    <w:rsid w:val="00131F11"/>
    <w:rsid w:val="00136904"/>
    <w:rsid w:val="00136E0D"/>
    <w:rsid w:val="00137D5A"/>
    <w:rsid w:val="00140E80"/>
    <w:rsid w:val="001424D9"/>
    <w:rsid w:val="001434DA"/>
    <w:rsid w:val="001530C2"/>
    <w:rsid w:val="00153DDA"/>
    <w:rsid w:val="001708F1"/>
    <w:rsid w:val="00170902"/>
    <w:rsid w:val="00176CF8"/>
    <w:rsid w:val="001776C3"/>
    <w:rsid w:val="00181F0F"/>
    <w:rsid w:val="001900E7"/>
    <w:rsid w:val="00192201"/>
    <w:rsid w:val="001949BA"/>
    <w:rsid w:val="001A07C3"/>
    <w:rsid w:val="001A24BB"/>
    <w:rsid w:val="001A25D5"/>
    <w:rsid w:val="001A4346"/>
    <w:rsid w:val="001A4792"/>
    <w:rsid w:val="001A6D13"/>
    <w:rsid w:val="001A7BF2"/>
    <w:rsid w:val="001A7FFA"/>
    <w:rsid w:val="001B0AF7"/>
    <w:rsid w:val="001B2746"/>
    <w:rsid w:val="001B3AB0"/>
    <w:rsid w:val="001B4436"/>
    <w:rsid w:val="001C43BF"/>
    <w:rsid w:val="001C45B6"/>
    <w:rsid w:val="001D4C9E"/>
    <w:rsid w:val="001D7CA3"/>
    <w:rsid w:val="001E349F"/>
    <w:rsid w:val="001E4497"/>
    <w:rsid w:val="001E47DF"/>
    <w:rsid w:val="001F2710"/>
    <w:rsid w:val="001F40D2"/>
    <w:rsid w:val="001F62C4"/>
    <w:rsid w:val="001F6A89"/>
    <w:rsid w:val="00200C65"/>
    <w:rsid w:val="00205686"/>
    <w:rsid w:val="002140B8"/>
    <w:rsid w:val="0021735F"/>
    <w:rsid w:val="002174BA"/>
    <w:rsid w:val="002214EF"/>
    <w:rsid w:val="002257B1"/>
    <w:rsid w:val="00230A4F"/>
    <w:rsid w:val="00241FDD"/>
    <w:rsid w:val="00242182"/>
    <w:rsid w:val="002459CC"/>
    <w:rsid w:val="002522F7"/>
    <w:rsid w:val="00255E86"/>
    <w:rsid w:val="00270924"/>
    <w:rsid w:val="00273649"/>
    <w:rsid w:val="00274880"/>
    <w:rsid w:val="00276081"/>
    <w:rsid w:val="00280B67"/>
    <w:rsid w:val="00285413"/>
    <w:rsid w:val="002A4CBB"/>
    <w:rsid w:val="002B02CF"/>
    <w:rsid w:val="002B393A"/>
    <w:rsid w:val="002B6D6B"/>
    <w:rsid w:val="002C00D4"/>
    <w:rsid w:val="002C30B6"/>
    <w:rsid w:val="002C3C88"/>
    <w:rsid w:val="002D19C2"/>
    <w:rsid w:val="002D4C6D"/>
    <w:rsid w:val="002D6E98"/>
    <w:rsid w:val="002E3728"/>
    <w:rsid w:val="002E4542"/>
    <w:rsid w:val="002F0448"/>
    <w:rsid w:val="002F193B"/>
    <w:rsid w:val="002F357F"/>
    <w:rsid w:val="003020A5"/>
    <w:rsid w:val="00304D99"/>
    <w:rsid w:val="00305092"/>
    <w:rsid w:val="0031647A"/>
    <w:rsid w:val="003223FE"/>
    <w:rsid w:val="00331F87"/>
    <w:rsid w:val="0033258A"/>
    <w:rsid w:val="0033593A"/>
    <w:rsid w:val="00336570"/>
    <w:rsid w:val="00345105"/>
    <w:rsid w:val="0036033D"/>
    <w:rsid w:val="003618C5"/>
    <w:rsid w:val="00362481"/>
    <w:rsid w:val="0036378F"/>
    <w:rsid w:val="00367B43"/>
    <w:rsid w:val="00370155"/>
    <w:rsid w:val="00371932"/>
    <w:rsid w:val="00372959"/>
    <w:rsid w:val="00380040"/>
    <w:rsid w:val="00383465"/>
    <w:rsid w:val="0039283F"/>
    <w:rsid w:val="00395F53"/>
    <w:rsid w:val="00396785"/>
    <w:rsid w:val="0039743D"/>
    <w:rsid w:val="003A24D5"/>
    <w:rsid w:val="003A7475"/>
    <w:rsid w:val="003B2311"/>
    <w:rsid w:val="003B7DCA"/>
    <w:rsid w:val="003D5960"/>
    <w:rsid w:val="003D6930"/>
    <w:rsid w:val="003E2B33"/>
    <w:rsid w:val="003E2F8F"/>
    <w:rsid w:val="003E555A"/>
    <w:rsid w:val="003E76DB"/>
    <w:rsid w:val="003E7CC6"/>
    <w:rsid w:val="003F08BA"/>
    <w:rsid w:val="003F2814"/>
    <w:rsid w:val="003F560B"/>
    <w:rsid w:val="003F68AA"/>
    <w:rsid w:val="00402BC1"/>
    <w:rsid w:val="00405FB2"/>
    <w:rsid w:val="00406259"/>
    <w:rsid w:val="00410861"/>
    <w:rsid w:val="004109BB"/>
    <w:rsid w:val="00412B8E"/>
    <w:rsid w:val="00413A12"/>
    <w:rsid w:val="00413E2B"/>
    <w:rsid w:val="00414075"/>
    <w:rsid w:val="00415816"/>
    <w:rsid w:val="004171BF"/>
    <w:rsid w:val="004202E7"/>
    <w:rsid w:val="00420CED"/>
    <w:rsid w:val="0042320A"/>
    <w:rsid w:val="00426391"/>
    <w:rsid w:val="00427644"/>
    <w:rsid w:val="004276EA"/>
    <w:rsid w:val="004374E8"/>
    <w:rsid w:val="0044166B"/>
    <w:rsid w:val="004425AD"/>
    <w:rsid w:val="00454297"/>
    <w:rsid w:val="00460E07"/>
    <w:rsid w:val="0047008C"/>
    <w:rsid w:val="00473663"/>
    <w:rsid w:val="00473B0D"/>
    <w:rsid w:val="004757FC"/>
    <w:rsid w:val="00477943"/>
    <w:rsid w:val="00484152"/>
    <w:rsid w:val="00490A8F"/>
    <w:rsid w:val="00491527"/>
    <w:rsid w:val="00491B32"/>
    <w:rsid w:val="00493CAD"/>
    <w:rsid w:val="004A492E"/>
    <w:rsid w:val="004A599E"/>
    <w:rsid w:val="004A63DC"/>
    <w:rsid w:val="004A6A92"/>
    <w:rsid w:val="004A73D2"/>
    <w:rsid w:val="004B6B19"/>
    <w:rsid w:val="004C03F0"/>
    <w:rsid w:val="004C2620"/>
    <w:rsid w:val="004C52B7"/>
    <w:rsid w:val="004C56CA"/>
    <w:rsid w:val="004C6626"/>
    <w:rsid w:val="004C76D6"/>
    <w:rsid w:val="004D01D4"/>
    <w:rsid w:val="004D10EA"/>
    <w:rsid w:val="004D1898"/>
    <w:rsid w:val="004D5150"/>
    <w:rsid w:val="004E3542"/>
    <w:rsid w:val="004E509B"/>
    <w:rsid w:val="004E6A7C"/>
    <w:rsid w:val="004E6FBB"/>
    <w:rsid w:val="004F051D"/>
    <w:rsid w:val="004F2CDD"/>
    <w:rsid w:val="004F483A"/>
    <w:rsid w:val="004F65B5"/>
    <w:rsid w:val="005018F8"/>
    <w:rsid w:val="005020DB"/>
    <w:rsid w:val="005033D1"/>
    <w:rsid w:val="00513A4C"/>
    <w:rsid w:val="00514838"/>
    <w:rsid w:val="00515817"/>
    <w:rsid w:val="00515FC0"/>
    <w:rsid w:val="00521491"/>
    <w:rsid w:val="00521D58"/>
    <w:rsid w:val="00525F70"/>
    <w:rsid w:val="00534B1D"/>
    <w:rsid w:val="00536ED2"/>
    <w:rsid w:val="00537614"/>
    <w:rsid w:val="00544CDD"/>
    <w:rsid w:val="00555B7B"/>
    <w:rsid w:val="005632CF"/>
    <w:rsid w:val="00564F03"/>
    <w:rsid w:val="00565C9C"/>
    <w:rsid w:val="00571234"/>
    <w:rsid w:val="00571A27"/>
    <w:rsid w:val="005845A6"/>
    <w:rsid w:val="00584B10"/>
    <w:rsid w:val="005877D8"/>
    <w:rsid w:val="0059288A"/>
    <w:rsid w:val="00592F6D"/>
    <w:rsid w:val="005A2DD3"/>
    <w:rsid w:val="005A547A"/>
    <w:rsid w:val="005A707E"/>
    <w:rsid w:val="005B060C"/>
    <w:rsid w:val="005B1D2C"/>
    <w:rsid w:val="005B2276"/>
    <w:rsid w:val="005B4613"/>
    <w:rsid w:val="005B4C5E"/>
    <w:rsid w:val="005B6C5A"/>
    <w:rsid w:val="005B7704"/>
    <w:rsid w:val="005B7B67"/>
    <w:rsid w:val="005C2F2F"/>
    <w:rsid w:val="005C4864"/>
    <w:rsid w:val="005D3BA3"/>
    <w:rsid w:val="005D4D56"/>
    <w:rsid w:val="005E074F"/>
    <w:rsid w:val="005E478C"/>
    <w:rsid w:val="005E599A"/>
    <w:rsid w:val="005E7140"/>
    <w:rsid w:val="006006D7"/>
    <w:rsid w:val="00602293"/>
    <w:rsid w:val="00605D17"/>
    <w:rsid w:val="0061174B"/>
    <w:rsid w:val="00614B95"/>
    <w:rsid w:val="0064186B"/>
    <w:rsid w:val="00650029"/>
    <w:rsid w:val="00650816"/>
    <w:rsid w:val="00652030"/>
    <w:rsid w:val="00656D84"/>
    <w:rsid w:val="00656E9A"/>
    <w:rsid w:val="006623CC"/>
    <w:rsid w:val="00664327"/>
    <w:rsid w:val="00664EFA"/>
    <w:rsid w:val="006758EB"/>
    <w:rsid w:val="00680090"/>
    <w:rsid w:val="006819C8"/>
    <w:rsid w:val="0068401F"/>
    <w:rsid w:val="006926CA"/>
    <w:rsid w:val="00692ABB"/>
    <w:rsid w:val="0069395D"/>
    <w:rsid w:val="006956E5"/>
    <w:rsid w:val="006A0F0F"/>
    <w:rsid w:val="006A5E81"/>
    <w:rsid w:val="006A6CA4"/>
    <w:rsid w:val="006A7C67"/>
    <w:rsid w:val="006B00ED"/>
    <w:rsid w:val="006B1355"/>
    <w:rsid w:val="006D0A6B"/>
    <w:rsid w:val="006D4070"/>
    <w:rsid w:val="006D4960"/>
    <w:rsid w:val="006E1FDF"/>
    <w:rsid w:val="006E32D2"/>
    <w:rsid w:val="006E437B"/>
    <w:rsid w:val="006E6A4B"/>
    <w:rsid w:val="006E72F4"/>
    <w:rsid w:val="006F084E"/>
    <w:rsid w:val="006F1526"/>
    <w:rsid w:val="006F29B1"/>
    <w:rsid w:val="00701804"/>
    <w:rsid w:val="00703C74"/>
    <w:rsid w:val="00706ABB"/>
    <w:rsid w:val="00707699"/>
    <w:rsid w:val="00713BFA"/>
    <w:rsid w:val="007144DF"/>
    <w:rsid w:val="00716A0D"/>
    <w:rsid w:val="00723B5A"/>
    <w:rsid w:val="00731674"/>
    <w:rsid w:val="00731AB9"/>
    <w:rsid w:val="007331BE"/>
    <w:rsid w:val="00734C0C"/>
    <w:rsid w:val="007365B3"/>
    <w:rsid w:val="00736D65"/>
    <w:rsid w:val="00744C07"/>
    <w:rsid w:val="00745253"/>
    <w:rsid w:val="0075628A"/>
    <w:rsid w:val="007600B1"/>
    <w:rsid w:val="00762E5C"/>
    <w:rsid w:val="00764EAB"/>
    <w:rsid w:val="0077164E"/>
    <w:rsid w:val="00775C8D"/>
    <w:rsid w:val="007827E3"/>
    <w:rsid w:val="007848F8"/>
    <w:rsid w:val="007940E8"/>
    <w:rsid w:val="007B3A79"/>
    <w:rsid w:val="007B499F"/>
    <w:rsid w:val="007C2EC6"/>
    <w:rsid w:val="007C49AB"/>
    <w:rsid w:val="007C5817"/>
    <w:rsid w:val="007D1BF3"/>
    <w:rsid w:val="007E655E"/>
    <w:rsid w:val="007F0229"/>
    <w:rsid w:val="007F7C7F"/>
    <w:rsid w:val="00802E52"/>
    <w:rsid w:val="00810DB4"/>
    <w:rsid w:val="00811E4F"/>
    <w:rsid w:val="00813977"/>
    <w:rsid w:val="00814092"/>
    <w:rsid w:val="00816036"/>
    <w:rsid w:val="00826AB3"/>
    <w:rsid w:val="0083121D"/>
    <w:rsid w:val="00837499"/>
    <w:rsid w:val="0084430E"/>
    <w:rsid w:val="00844C82"/>
    <w:rsid w:val="00845977"/>
    <w:rsid w:val="00850578"/>
    <w:rsid w:val="0085195D"/>
    <w:rsid w:val="00852C86"/>
    <w:rsid w:val="0085600E"/>
    <w:rsid w:val="008639EC"/>
    <w:rsid w:val="00864B10"/>
    <w:rsid w:val="008707A4"/>
    <w:rsid w:val="00876EC8"/>
    <w:rsid w:val="00880AA1"/>
    <w:rsid w:val="00896BB4"/>
    <w:rsid w:val="008A1F41"/>
    <w:rsid w:val="008A3CCD"/>
    <w:rsid w:val="008A57B6"/>
    <w:rsid w:val="008C1AFD"/>
    <w:rsid w:val="008C2C52"/>
    <w:rsid w:val="008C72AC"/>
    <w:rsid w:val="008E55FF"/>
    <w:rsid w:val="008F3375"/>
    <w:rsid w:val="008F46C8"/>
    <w:rsid w:val="008F5C11"/>
    <w:rsid w:val="009064FF"/>
    <w:rsid w:val="009112AA"/>
    <w:rsid w:val="00913875"/>
    <w:rsid w:val="009156C6"/>
    <w:rsid w:val="009202C1"/>
    <w:rsid w:val="00926174"/>
    <w:rsid w:val="009266D3"/>
    <w:rsid w:val="00930443"/>
    <w:rsid w:val="009344EF"/>
    <w:rsid w:val="0094252D"/>
    <w:rsid w:val="009438A1"/>
    <w:rsid w:val="00950C31"/>
    <w:rsid w:val="00952500"/>
    <w:rsid w:val="009551DC"/>
    <w:rsid w:val="0095694A"/>
    <w:rsid w:val="009724A3"/>
    <w:rsid w:val="0097253B"/>
    <w:rsid w:val="00981A80"/>
    <w:rsid w:val="00981C72"/>
    <w:rsid w:val="00981C7C"/>
    <w:rsid w:val="00982AD4"/>
    <w:rsid w:val="0098523E"/>
    <w:rsid w:val="0098528E"/>
    <w:rsid w:val="00990303"/>
    <w:rsid w:val="00993968"/>
    <w:rsid w:val="00996F78"/>
    <w:rsid w:val="009B45F5"/>
    <w:rsid w:val="009B7329"/>
    <w:rsid w:val="009C006C"/>
    <w:rsid w:val="009C40C2"/>
    <w:rsid w:val="009C7DB4"/>
    <w:rsid w:val="009E0EAC"/>
    <w:rsid w:val="009E1355"/>
    <w:rsid w:val="009F0116"/>
    <w:rsid w:val="009F012F"/>
    <w:rsid w:val="009F20AD"/>
    <w:rsid w:val="009F2686"/>
    <w:rsid w:val="00A05022"/>
    <w:rsid w:val="00A179BB"/>
    <w:rsid w:val="00A22628"/>
    <w:rsid w:val="00A232D5"/>
    <w:rsid w:val="00A25521"/>
    <w:rsid w:val="00A269BF"/>
    <w:rsid w:val="00A310BE"/>
    <w:rsid w:val="00A3353C"/>
    <w:rsid w:val="00A36026"/>
    <w:rsid w:val="00A36DE6"/>
    <w:rsid w:val="00A36FB5"/>
    <w:rsid w:val="00A445FD"/>
    <w:rsid w:val="00A46A00"/>
    <w:rsid w:val="00A50550"/>
    <w:rsid w:val="00A535CA"/>
    <w:rsid w:val="00A56344"/>
    <w:rsid w:val="00A57557"/>
    <w:rsid w:val="00A60E72"/>
    <w:rsid w:val="00A6166A"/>
    <w:rsid w:val="00A61A9C"/>
    <w:rsid w:val="00A74505"/>
    <w:rsid w:val="00A7464D"/>
    <w:rsid w:val="00A76111"/>
    <w:rsid w:val="00A843B7"/>
    <w:rsid w:val="00A97C42"/>
    <w:rsid w:val="00AA0E4A"/>
    <w:rsid w:val="00AA1A03"/>
    <w:rsid w:val="00AA2A33"/>
    <w:rsid w:val="00AB020E"/>
    <w:rsid w:val="00AB3359"/>
    <w:rsid w:val="00AB6C38"/>
    <w:rsid w:val="00AB7569"/>
    <w:rsid w:val="00AC2058"/>
    <w:rsid w:val="00AC6BB6"/>
    <w:rsid w:val="00AD00C7"/>
    <w:rsid w:val="00AD4A77"/>
    <w:rsid w:val="00AD6ABB"/>
    <w:rsid w:val="00AE5643"/>
    <w:rsid w:val="00AF2098"/>
    <w:rsid w:val="00AF70E5"/>
    <w:rsid w:val="00B10AFE"/>
    <w:rsid w:val="00B1411B"/>
    <w:rsid w:val="00B33F61"/>
    <w:rsid w:val="00B550C2"/>
    <w:rsid w:val="00B643F7"/>
    <w:rsid w:val="00B72551"/>
    <w:rsid w:val="00B73E72"/>
    <w:rsid w:val="00B74457"/>
    <w:rsid w:val="00B90999"/>
    <w:rsid w:val="00B9112E"/>
    <w:rsid w:val="00B95058"/>
    <w:rsid w:val="00BA15A1"/>
    <w:rsid w:val="00BA55E9"/>
    <w:rsid w:val="00BA777F"/>
    <w:rsid w:val="00BB135B"/>
    <w:rsid w:val="00BB2742"/>
    <w:rsid w:val="00BB2978"/>
    <w:rsid w:val="00BB374A"/>
    <w:rsid w:val="00BB3E85"/>
    <w:rsid w:val="00BC3AEB"/>
    <w:rsid w:val="00BC55F9"/>
    <w:rsid w:val="00BD6018"/>
    <w:rsid w:val="00BE1F7F"/>
    <w:rsid w:val="00BE4C6F"/>
    <w:rsid w:val="00BF5344"/>
    <w:rsid w:val="00C0139F"/>
    <w:rsid w:val="00C02581"/>
    <w:rsid w:val="00C03CB9"/>
    <w:rsid w:val="00C06F1A"/>
    <w:rsid w:val="00C12F8F"/>
    <w:rsid w:val="00C142DE"/>
    <w:rsid w:val="00C1796F"/>
    <w:rsid w:val="00C207E9"/>
    <w:rsid w:val="00C23CB5"/>
    <w:rsid w:val="00C2511D"/>
    <w:rsid w:val="00C26C3E"/>
    <w:rsid w:val="00C34F0D"/>
    <w:rsid w:val="00C35A77"/>
    <w:rsid w:val="00C35EBD"/>
    <w:rsid w:val="00C3748E"/>
    <w:rsid w:val="00C37B96"/>
    <w:rsid w:val="00C414EA"/>
    <w:rsid w:val="00C44471"/>
    <w:rsid w:val="00C608B6"/>
    <w:rsid w:val="00C61259"/>
    <w:rsid w:val="00C62547"/>
    <w:rsid w:val="00C65CF9"/>
    <w:rsid w:val="00C666FB"/>
    <w:rsid w:val="00C70618"/>
    <w:rsid w:val="00C733BB"/>
    <w:rsid w:val="00C86BAB"/>
    <w:rsid w:val="00C93F00"/>
    <w:rsid w:val="00C95F4E"/>
    <w:rsid w:val="00CA19D5"/>
    <w:rsid w:val="00CA2A80"/>
    <w:rsid w:val="00CA34EB"/>
    <w:rsid w:val="00CA4F8E"/>
    <w:rsid w:val="00CA78D1"/>
    <w:rsid w:val="00CA7A7C"/>
    <w:rsid w:val="00CB23FA"/>
    <w:rsid w:val="00CB3BA1"/>
    <w:rsid w:val="00CB5EF5"/>
    <w:rsid w:val="00CB6574"/>
    <w:rsid w:val="00CC2A67"/>
    <w:rsid w:val="00CC30F2"/>
    <w:rsid w:val="00CC5895"/>
    <w:rsid w:val="00CC629F"/>
    <w:rsid w:val="00CD3E81"/>
    <w:rsid w:val="00CE174A"/>
    <w:rsid w:val="00CE42DE"/>
    <w:rsid w:val="00CE6789"/>
    <w:rsid w:val="00CE7200"/>
    <w:rsid w:val="00CE7BC2"/>
    <w:rsid w:val="00CF1925"/>
    <w:rsid w:val="00CF52AC"/>
    <w:rsid w:val="00D04A5C"/>
    <w:rsid w:val="00D04BDB"/>
    <w:rsid w:val="00D06CFE"/>
    <w:rsid w:val="00D07BEE"/>
    <w:rsid w:val="00D105C8"/>
    <w:rsid w:val="00D10FE2"/>
    <w:rsid w:val="00D15807"/>
    <w:rsid w:val="00D16CAE"/>
    <w:rsid w:val="00D32A65"/>
    <w:rsid w:val="00D33EF9"/>
    <w:rsid w:val="00D401E0"/>
    <w:rsid w:val="00D468EE"/>
    <w:rsid w:val="00D52927"/>
    <w:rsid w:val="00D560DB"/>
    <w:rsid w:val="00D73C19"/>
    <w:rsid w:val="00D75450"/>
    <w:rsid w:val="00D77EDE"/>
    <w:rsid w:val="00D83C64"/>
    <w:rsid w:val="00D840BC"/>
    <w:rsid w:val="00D91B80"/>
    <w:rsid w:val="00DA192E"/>
    <w:rsid w:val="00DA1DB8"/>
    <w:rsid w:val="00DA37AC"/>
    <w:rsid w:val="00DA7972"/>
    <w:rsid w:val="00DB30D3"/>
    <w:rsid w:val="00DB3CD9"/>
    <w:rsid w:val="00DB5CF1"/>
    <w:rsid w:val="00DC08DA"/>
    <w:rsid w:val="00DC2B81"/>
    <w:rsid w:val="00DC4DAE"/>
    <w:rsid w:val="00DD090A"/>
    <w:rsid w:val="00DD676F"/>
    <w:rsid w:val="00DD7DD5"/>
    <w:rsid w:val="00DE0874"/>
    <w:rsid w:val="00DF3BC8"/>
    <w:rsid w:val="00DF4354"/>
    <w:rsid w:val="00DF71BE"/>
    <w:rsid w:val="00E021FF"/>
    <w:rsid w:val="00E0246C"/>
    <w:rsid w:val="00E03FAF"/>
    <w:rsid w:val="00E04EE3"/>
    <w:rsid w:val="00E1059A"/>
    <w:rsid w:val="00E11D46"/>
    <w:rsid w:val="00E26007"/>
    <w:rsid w:val="00E4095A"/>
    <w:rsid w:val="00E42419"/>
    <w:rsid w:val="00E444A2"/>
    <w:rsid w:val="00E53A3F"/>
    <w:rsid w:val="00E63B47"/>
    <w:rsid w:val="00E8073A"/>
    <w:rsid w:val="00E838D1"/>
    <w:rsid w:val="00E840E5"/>
    <w:rsid w:val="00E8568B"/>
    <w:rsid w:val="00E91BDF"/>
    <w:rsid w:val="00EA310A"/>
    <w:rsid w:val="00EA45E1"/>
    <w:rsid w:val="00EB3CDC"/>
    <w:rsid w:val="00EB776A"/>
    <w:rsid w:val="00EC4CAD"/>
    <w:rsid w:val="00EC633C"/>
    <w:rsid w:val="00ED7C60"/>
    <w:rsid w:val="00EE6723"/>
    <w:rsid w:val="00EF00E1"/>
    <w:rsid w:val="00EF097A"/>
    <w:rsid w:val="00EF1D3C"/>
    <w:rsid w:val="00EF7D72"/>
    <w:rsid w:val="00F0064D"/>
    <w:rsid w:val="00F03415"/>
    <w:rsid w:val="00F059D6"/>
    <w:rsid w:val="00F110A5"/>
    <w:rsid w:val="00F12EF2"/>
    <w:rsid w:val="00F16D73"/>
    <w:rsid w:val="00F20692"/>
    <w:rsid w:val="00F219DE"/>
    <w:rsid w:val="00F23047"/>
    <w:rsid w:val="00F3024B"/>
    <w:rsid w:val="00F3103C"/>
    <w:rsid w:val="00F3129B"/>
    <w:rsid w:val="00F3234F"/>
    <w:rsid w:val="00F342C0"/>
    <w:rsid w:val="00F368CC"/>
    <w:rsid w:val="00F44A26"/>
    <w:rsid w:val="00F47435"/>
    <w:rsid w:val="00F5015F"/>
    <w:rsid w:val="00F5192D"/>
    <w:rsid w:val="00F56893"/>
    <w:rsid w:val="00F66E55"/>
    <w:rsid w:val="00F67CFC"/>
    <w:rsid w:val="00F702E4"/>
    <w:rsid w:val="00F7108A"/>
    <w:rsid w:val="00F7284E"/>
    <w:rsid w:val="00F745D2"/>
    <w:rsid w:val="00F766EF"/>
    <w:rsid w:val="00F76E9D"/>
    <w:rsid w:val="00F9060C"/>
    <w:rsid w:val="00F93BC9"/>
    <w:rsid w:val="00FA2886"/>
    <w:rsid w:val="00FA2D51"/>
    <w:rsid w:val="00FA3AF1"/>
    <w:rsid w:val="00FB67B5"/>
    <w:rsid w:val="00FC02ED"/>
    <w:rsid w:val="00FC28B6"/>
    <w:rsid w:val="00FC4BC2"/>
    <w:rsid w:val="00FC6D7A"/>
    <w:rsid w:val="00FF5444"/>
    <w:rsid w:val="14EC76B2"/>
    <w:rsid w:val="1A49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04D8A"/>
  <w15:docId w15:val="{62AF22D5-9CEF-4EB1-B526-87E7714B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c">
    <w:name w:val="List Paragraph"/>
    <w:basedOn w:val="a"/>
    <w:link w:val="ad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ad">
    <w:name w:val="列出段落 字符"/>
    <w:link w:val="ac"/>
    <w:locked/>
    <w:rPr>
      <w:rFonts w:ascii="宋体" w:eastAsia="宋体" w:hAnsi="宋体" w:cs="Times New Roman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e">
    <w:name w:val="Placeholder Text"/>
    <w:basedOn w:val="a0"/>
    <w:uiPriority w:val="99"/>
    <w:semiHidden/>
    <w:qFormat/>
    <w:rPr>
      <w:color w:val="auto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GBC1111111111111111111111111111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1C82F6A-4674-48AA-B092-5022E95E2331}"/>
      </w:docPartPr>
      <w:docPartBody>
        <w:p w:rsidR="00C905E3" w:rsidRDefault="00403AD4"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B8B9AD1-C8A5-414F-99F4-EA03269FCAC9}"/>
      </w:docPartPr>
      <w:docPartBody>
        <w:p w:rsidR="00C905E3" w:rsidRDefault="00403AD4">
          <w:r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77D5190782704C738E4281E0A9FA619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F036B26-E5A4-47CC-98FF-67487AE6468F}"/>
      </w:docPartPr>
      <w:docPartBody>
        <w:p w:rsidR="00C905E3" w:rsidRDefault="00403AD4">
          <w:pPr>
            <w:pStyle w:val="77D5190782704C738E4281E0A9FA6192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87AB4B76403148CF8A0262C6EDF871C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F9F3942-FA0F-490A-A445-6DB53B7847C3}"/>
      </w:docPartPr>
      <w:docPartBody>
        <w:p w:rsidR="00C905E3" w:rsidRDefault="00403AD4">
          <w:pPr>
            <w:pStyle w:val="87AB4B76403148CF8A0262C6EDF871CD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E7FFC28731F74522846E68A9282F815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E1E3DB-48E8-4644-BDDE-847C60231AC9}"/>
      </w:docPartPr>
      <w:docPartBody>
        <w:p w:rsidR="00C905E3" w:rsidRDefault="00403AD4">
          <w:pPr>
            <w:pStyle w:val="E7FFC28731F74522846E68A9282F8152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58FD88D70892475E9B23FFE393437FE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4B27E6E-7174-409C-A2F9-7B5D63CF28AD}"/>
      </w:docPartPr>
      <w:docPartBody>
        <w:p w:rsidR="00C905E3" w:rsidRDefault="00403AD4">
          <w:pPr>
            <w:pStyle w:val="58FD88D70892475E9B23FFE393437FE9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2308D6CCC07C474C8A942EEA9369B4E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4F38C4C-2BA2-4981-B48E-4D30CC9BF1E6}"/>
      </w:docPartPr>
      <w:docPartBody>
        <w:p w:rsidR="00C905E3" w:rsidRDefault="00403AD4">
          <w:pPr>
            <w:pStyle w:val="2308D6CCC07C474C8A942EEA9369B4E9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C750E2DADFBC4B319133F9BF09AAFE0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4C1C4CB-D95B-4E6D-A7C5-BE13CD6AAFCB}"/>
      </w:docPartPr>
      <w:docPartBody>
        <w:p w:rsidR="00C905E3" w:rsidRDefault="00403AD4">
          <w:pPr>
            <w:pStyle w:val="C750E2DADFBC4B319133F9BF09AAFE02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506E7D8E2EE743B798751F8405195ED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2DED30A-D36C-4B7A-9149-303AC3A2B90C}"/>
      </w:docPartPr>
      <w:docPartBody>
        <w:p w:rsidR="00C905E3" w:rsidRDefault="00403AD4">
          <w:pPr>
            <w:pStyle w:val="506E7D8E2EE743B798751F8405195ED9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95"/>
    <w:rsid w:val="00004695"/>
    <w:rsid w:val="000157AA"/>
    <w:rsid w:val="0004274F"/>
    <w:rsid w:val="0005552A"/>
    <w:rsid w:val="00075754"/>
    <w:rsid w:val="00080B45"/>
    <w:rsid w:val="000907B8"/>
    <w:rsid w:val="000946E8"/>
    <w:rsid w:val="000C7FA1"/>
    <w:rsid w:val="000F4657"/>
    <w:rsid w:val="00106870"/>
    <w:rsid w:val="001434DD"/>
    <w:rsid w:val="00174EED"/>
    <w:rsid w:val="00175B93"/>
    <w:rsid w:val="001A5A5F"/>
    <w:rsid w:val="001B3BDF"/>
    <w:rsid w:val="002100B6"/>
    <w:rsid w:val="00221C47"/>
    <w:rsid w:val="0023159D"/>
    <w:rsid w:val="0024392A"/>
    <w:rsid w:val="00247118"/>
    <w:rsid w:val="0025129E"/>
    <w:rsid w:val="00256D69"/>
    <w:rsid w:val="002A7B03"/>
    <w:rsid w:val="00325D97"/>
    <w:rsid w:val="0032739D"/>
    <w:rsid w:val="00332714"/>
    <w:rsid w:val="00346A6E"/>
    <w:rsid w:val="00367B43"/>
    <w:rsid w:val="0037343D"/>
    <w:rsid w:val="003A3D34"/>
    <w:rsid w:val="003A7322"/>
    <w:rsid w:val="003A7FF6"/>
    <w:rsid w:val="003C09ED"/>
    <w:rsid w:val="00403AD4"/>
    <w:rsid w:val="00411CEC"/>
    <w:rsid w:val="00417B5F"/>
    <w:rsid w:val="0042322F"/>
    <w:rsid w:val="00434478"/>
    <w:rsid w:val="00444099"/>
    <w:rsid w:val="00460A9A"/>
    <w:rsid w:val="00463945"/>
    <w:rsid w:val="00467639"/>
    <w:rsid w:val="0047217F"/>
    <w:rsid w:val="00473D58"/>
    <w:rsid w:val="00483C4E"/>
    <w:rsid w:val="004E2BB0"/>
    <w:rsid w:val="00515D35"/>
    <w:rsid w:val="005333AF"/>
    <w:rsid w:val="005435A5"/>
    <w:rsid w:val="00547115"/>
    <w:rsid w:val="005531D9"/>
    <w:rsid w:val="0057062C"/>
    <w:rsid w:val="00580565"/>
    <w:rsid w:val="00580682"/>
    <w:rsid w:val="005A7B3C"/>
    <w:rsid w:val="005B2D76"/>
    <w:rsid w:val="005C0375"/>
    <w:rsid w:val="005C6F10"/>
    <w:rsid w:val="00622841"/>
    <w:rsid w:val="00634B35"/>
    <w:rsid w:val="00643D62"/>
    <w:rsid w:val="00646BF3"/>
    <w:rsid w:val="006746E7"/>
    <w:rsid w:val="00682AAE"/>
    <w:rsid w:val="0068401F"/>
    <w:rsid w:val="006933BB"/>
    <w:rsid w:val="006D1E66"/>
    <w:rsid w:val="006E1126"/>
    <w:rsid w:val="00712D2D"/>
    <w:rsid w:val="00723A33"/>
    <w:rsid w:val="00731B65"/>
    <w:rsid w:val="00733929"/>
    <w:rsid w:val="00734AED"/>
    <w:rsid w:val="00735E3C"/>
    <w:rsid w:val="00740072"/>
    <w:rsid w:val="00756799"/>
    <w:rsid w:val="00781D91"/>
    <w:rsid w:val="00795775"/>
    <w:rsid w:val="007963E8"/>
    <w:rsid w:val="007A1BC4"/>
    <w:rsid w:val="007C2A60"/>
    <w:rsid w:val="007E370E"/>
    <w:rsid w:val="00803B13"/>
    <w:rsid w:val="0081491F"/>
    <w:rsid w:val="0083121D"/>
    <w:rsid w:val="008314A7"/>
    <w:rsid w:val="00840F92"/>
    <w:rsid w:val="00841F4C"/>
    <w:rsid w:val="00884A3E"/>
    <w:rsid w:val="00890739"/>
    <w:rsid w:val="0089632F"/>
    <w:rsid w:val="008A3DD9"/>
    <w:rsid w:val="008B146A"/>
    <w:rsid w:val="008D653D"/>
    <w:rsid w:val="00932F53"/>
    <w:rsid w:val="00934B62"/>
    <w:rsid w:val="00935C93"/>
    <w:rsid w:val="0094063C"/>
    <w:rsid w:val="0095694A"/>
    <w:rsid w:val="00990332"/>
    <w:rsid w:val="009933A5"/>
    <w:rsid w:val="00A10CC1"/>
    <w:rsid w:val="00A251BE"/>
    <w:rsid w:val="00A423CA"/>
    <w:rsid w:val="00AB7569"/>
    <w:rsid w:val="00AB7C00"/>
    <w:rsid w:val="00AC24CC"/>
    <w:rsid w:val="00AD18F9"/>
    <w:rsid w:val="00AD71FC"/>
    <w:rsid w:val="00AD78F2"/>
    <w:rsid w:val="00AE40C6"/>
    <w:rsid w:val="00B27916"/>
    <w:rsid w:val="00B316A2"/>
    <w:rsid w:val="00B8742C"/>
    <w:rsid w:val="00B90F9E"/>
    <w:rsid w:val="00BD1957"/>
    <w:rsid w:val="00BE1A00"/>
    <w:rsid w:val="00BF0566"/>
    <w:rsid w:val="00BF351E"/>
    <w:rsid w:val="00C14157"/>
    <w:rsid w:val="00C1513C"/>
    <w:rsid w:val="00C71533"/>
    <w:rsid w:val="00C737B4"/>
    <w:rsid w:val="00C905E3"/>
    <w:rsid w:val="00CA0AAA"/>
    <w:rsid w:val="00CC4313"/>
    <w:rsid w:val="00CD26DE"/>
    <w:rsid w:val="00D1113B"/>
    <w:rsid w:val="00D311B0"/>
    <w:rsid w:val="00D409C7"/>
    <w:rsid w:val="00DA55E6"/>
    <w:rsid w:val="00DB53B2"/>
    <w:rsid w:val="00DC7317"/>
    <w:rsid w:val="00E0058B"/>
    <w:rsid w:val="00E066DA"/>
    <w:rsid w:val="00E17049"/>
    <w:rsid w:val="00E85CDD"/>
    <w:rsid w:val="00E918DD"/>
    <w:rsid w:val="00E93F77"/>
    <w:rsid w:val="00EC4545"/>
    <w:rsid w:val="00ED775E"/>
    <w:rsid w:val="00EE2131"/>
    <w:rsid w:val="00EF00E1"/>
    <w:rsid w:val="00EF53E4"/>
    <w:rsid w:val="00EF5A01"/>
    <w:rsid w:val="00F23180"/>
    <w:rsid w:val="00F40902"/>
    <w:rsid w:val="00F769F4"/>
    <w:rsid w:val="00FC79C4"/>
    <w:rsid w:val="00FE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</w:style>
  <w:style w:type="paragraph" w:customStyle="1" w:styleId="77D5190782704C738E4281E0A9FA6192">
    <w:name w:val="77D5190782704C738E4281E0A9FA6192"/>
    <w:pPr>
      <w:widowControl w:val="0"/>
      <w:jc w:val="both"/>
    </w:pPr>
    <w:rPr>
      <w:kern w:val="2"/>
      <w:sz w:val="21"/>
      <w:szCs w:val="22"/>
    </w:rPr>
  </w:style>
  <w:style w:type="paragraph" w:customStyle="1" w:styleId="87AB4B76403148CF8A0262C6EDF871CD">
    <w:name w:val="87AB4B76403148CF8A0262C6EDF871CD"/>
    <w:pPr>
      <w:widowControl w:val="0"/>
      <w:jc w:val="both"/>
    </w:pPr>
    <w:rPr>
      <w:kern w:val="2"/>
      <w:sz w:val="21"/>
      <w:szCs w:val="22"/>
    </w:rPr>
  </w:style>
  <w:style w:type="paragraph" w:customStyle="1" w:styleId="E7FFC28731F74522846E68A9282F8152">
    <w:name w:val="E7FFC28731F74522846E68A9282F8152"/>
    <w:pPr>
      <w:widowControl w:val="0"/>
      <w:jc w:val="both"/>
    </w:pPr>
    <w:rPr>
      <w:kern w:val="2"/>
      <w:sz w:val="21"/>
      <w:szCs w:val="22"/>
    </w:rPr>
  </w:style>
  <w:style w:type="paragraph" w:customStyle="1" w:styleId="58FD88D70892475E9B23FFE393437FE9">
    <w:name w:val="58FD88D70892475E9B23FFE393437FE9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308D6CCC07C474C8A942EEA9369B4E9">
    <w:name w:val="2308D6CCC07C474C8A942EEA9369B4E9"/>
    <w:pPr>
      <w:widowControl w:val="0"/>
      <w:jc w:val="both"/>
    </w:pPr>
    <w:rPr>
      <w:kern w:val="2"/>
      <w:sz w:val="21"/>
      <w:szCs w:val="22"/>
    </w:rPr>
  </w:style>
  <w:style w:type="paragraph" w:customStyle="1" w:styleId="C750E2DADFBC4B319133F9BF09AAFE02">
    <w:name w:val="C750E2DADFBC4B319133F9BF09AAFE02"/>
    <w:pPr>
      <w:widowControl w:val="0"/>
      <w:jc w:val="both"/>
    </w:pPr>
    <w:rPr>
      <w:kern w:val="2"/>
      <w:sz w:val="21"/>
      <w:szCs w:val="22"/>
    </w:rPr>
  </w:style>
  <w:style w:type="paragraph" w:customStyle="1" w:styleId="506E7D8E2EE743B798751F8405195ED9">
    <w:name w:val="506E7D8E2EE743B798751F8405195ED9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c:sections xmlns:sc="http://mapping.word.org/2014/section/customize"/>
</file>

<file path=customXml/item2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]]></m:sse>
</m:mapping>
</file>

<file path=customXml/item3.xml><?xml version="1.0" encoding="utf-8"?>
<t:template xmlns:t="http://mapping.word.org/2012/template">
  <t:sse><![CDATA[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]]></t:sse>
</t:template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2E1A5-6116-403F-B8EC-825BC80EF247}">
  <ds:schemaRefs>
    <ds:schemaRef ds:uri="http://mapping.word.org/2014/section/customize"/>
  </ds:schemaRefs>
</ds:datastoreItem>
</file>

<file path=customXml/itemProps2.xml><?xml version="1.0" encoding="utf-8"?>
<ds:datastoreItem xmlns:ds="http://schemas.openxmlformats.org/officeDocument/2006/customXml" ds:itemID="{7A0B8C19-3100-448F-BB54-6D94F5916BA4}">
  <ds:schemaRefs>
    <ds:schemaRef ds:uri="http://mapping.word.org/2012/mapping"/>
  </ds:schemaRefs>
</ds:datastoreItem>
</file>

<file path=customXml/itemProps3.xml><?xml version="1.0" encoding="utf-8"?>
<ds:datastoreItem xmlns:ds="http://schemas.openxmlformats.org/officeDocument/2006/customXml" ds:itemID="{2CEB752F-428A-4092-BD05-074B41782E79}">
  <ds:schemaRefs>
    <ds:schemaRef ds:uri="http://mapping.word.org/2012/template"/>
  </ds:schemaRefs>
</ds:datastoreItem>
</file>

<file path=customXml/itemProps4.xml><?xml version="1.0" encoding="utf-8"?>
<ds:datastoreItem xmlns:ds="http://schemas.openxmlformats.org/officeDocument/2006/customXml" ds:itemID="{8CA61D2E-043C-4404-B4B6-30280E06D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1</TotalTime>
  <Pages>6</Pages>
  <Words>707</Words>
  <Characters>4031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陈邹(拟稿)</dc:creator>
  <cp:lastModifiedBy>W</cp:lastModifiedBy>
  <cp:revision>9</cp:revision>
  <dcterms:created xsi:type="dcterms:W3CDTF">2025-08-21T05:21:00Z</dcterms:created>
  <dcterms:modified xsi:type="dcterms:W3CDTF">2025-08-21T09:30:00Z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eyJoZGlkIjoiZTQzZmRmZDMxMjkwMDE2NTk0ZWQ1ZWYwMzRmYjVhNmUiLCJ1c2VySWQiOiI2NDQwNzQxNTQifQ==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E4E595B82C01408F8A43EDCF8575F681_12</vt:lpwstr>
  </property>
</Properties>
</file>